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784576" w14:textId="0F0DCA5D" w:rsidR="001A07A0" w:rsidRPr="00C32777" w:rsidRDefault="004228EE" w:rsidP="001A07A0">
      <w:pPr>
        <w:spacing w:after="0" w:line="240" w:lineRule="auto"/>
        <w:jc w:val="center"/>
        <w:rPr>
          <w:b/>
          <w:sz w:val="24"/>
          <w:szCs w:val="24"/>
        </w:rPr>
      </w:pPr>
      <w:r w:rsidRPr="00C32777">
        <w:rPr>
          <w:b/>
          <w:sz w:val="24"/>
          <w:szCs w:val="24"/>
        </w:rPr>
        <w:t>Szczegółowy opis przedmiotu zamówienia</w:t>
      </w:r>
    </w:p>
    <w:p w14:paraId="04ED9D51" w14:textId="77777777" w:rsidR="001A07A0" w:rsidRPr="00C32777" w:rsidRDefault="001A07A0" w:rsidP="001A07A0">
      <w:pPr>
        <w:spacing w:after="0" w:line="240" w:lineRule="auto"/>
        <w:jc w:val="center"/>
        <w:rPr>
          <w:lang w:eastAsia="ar-SA"/>
        </w:rPr>
      </w:pPr>
    </w:p>
    <w:tbl>
      <w:tblPr>
        <w:tblStyle w:val="Tabela-Siatka"/>
        <w:tblpPr w:leftFromText="141" w:rightFromText="141" w:vertAnchor="text" w:horzAnchor="margin" w:tblpY="-9"/>
        <w:tblW w:w="5000" w:type="pct"/>
        <w:tblCellSpacing w:w="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87"/>
        <w:gridCol w:w="8363"/>
      </w:tblGrid>
      <w:tr w:rsidR="001A07A0" w:rsidRPr="00C32777" w14:paraId="3947C099" w14:textId="77777777" w:rsidTr="00884087">
        <w:trPr>
          <w:tblCellSpacing w:w="20" w:type="dxa"/>
        </w:trPr>
        <w:tc>
          <w:tcPr>
            <w:tcW w:w="4962" w:type="pct"/>
            <w:gridSpan w:val="2"/>
          </w:tcPr>
          <w:p w14:paraId="40EF5975" w14:textId="77777777" w:rsidR="001A07A0" w:rsidRPr="00C32777" w:rsidRDefault="001A07A0" w:rsidP="00884087">
            <w:pPr>
              <w:pStyle w:val="Tekstpodstawowy"/>
              <w:spacing w:after="0"/>
              <w:jc w:val="center"/>
              <w:rPr>
                <w:rFonts w:asciiTheme="minorHAnsi" w:hAnsiTheme="minorHAnsi" w:cstheme="minorHAnsi"/>
              </w:rPr>
            </w:pPr>
            <w:bookmarkStart w:id="0" w:name="_Hlk175303833"/>
            <w:r w:rsidRPr="00C32777">
              <w:rPr>
                <w:rFonts w:asciiTheme="minorHAnsi" w:hAnsiTheme="minorHAnsi" w:cstheme="minorHAnsi"/>
              </w:rPr>
              <w:t xml:space="preserve">Projekt realizowany przez </w:t>
            </w:r>
            <w:bookmarkStart w:id="1" w:name="_Hlk175303275"/>
            <w:r w:rsidRPr="00C32777">
              <w:rPr>
                <w:rFonts w:asciiTheme="minorHAnsi" w:hAnsiTheme="minorHAnsi" w:cstheme="minorHAnsi"/>
                <w:b/>
                <w:bCs/>
                <w:i/>
                <w:iCs/>
              </w:rPr>
              <w:t>Powiat Sanocki / Zespół Szkół nr 2 im. Grzegorza z Sanoka w Sanoku</w:t>
            </w:r>
            <w:bookmarkEnd w:id="1"/>
          </w:p>
        </w:tc>
      </w:tr>
      <w:tr w:rsidR="001A07A0" w:rsidRPr="00C32777" w14:paraId="7720FE66" w14:textId="77777777" w:rsidTr="00884087">
        <w:trPr>
          <w:tblCellSpacing w:w="20" w:type="dxa"/>
        </w:trPr>
        <w:tc>
          <w:tcPr>
            <w:tcW w:w="4962" w:type="pct"/>
            <w:gridSpan w:val="2"/>
          </w:tcPr>
          <w:p w14:paraId="10B47CB6" w14:textId="77777777" w:rsidR="001A07A0" w:rsidRPr="00C32777" w:rsidRDefault="001A07A0" w:rsidP="00884087">
            <w:pPr>
              <w:pStyle w:val="Tekstpodstawowy"/>
              <w:spacing w:after="0"/>
              <w:jc w:val="both"/>
              <w:rPr>
                <w:rFonts w:asciiTheme="minorHAnsi" w:hAnsiTheme="minorHAnsi" w:cstheme="minorHAnsi"/>
              </w:rPr>
            </w:pPr>
            <w:r w:rsidRPr="00C32777">
              <w:rPr>
                <w:rFonts w:asciiTheme="minorHAnsi" w:hAnsiTheme="minorHAnsi" w:cstheme="minorHAnsi"/>
              </w:rPr>
              <w:t xml:space="preserve">Projekt pt.: </w:t>
            </w:r>
            <w:bookmarkStart w:id="2" w:name="_Hlk182572355"/>
            <w:r w:rsidRPr="00C32777">
              <w:rPr>
                <w:rFonts w:asciiTheme="minorHAnsi" w:hAnsiTheme="minorHAnsi" w:cstheme="minorHAnsi"/>
                <w:b/>
                <w:bCs/>
                <w:i/>
                <w:iCs/>
              </w:rPr>
              <w:t>Rozwój kształcenia zawodowego w Zespole Szkół nr 2 w Sanoku w partnerstwie z przedstawicielami branż</w:t>
            </w:r>
            <w:bookmarkEnd w:id="2"/>
            <w:r w:rsidRPr="00C32777">
              <w:rPr>
                <w:rFonts w:asciiTheme="minorHAnsi" w:hAnsiTheme="minorHAnsi" w:cstheme="minorHAnsi"/>
                <w:b/>
                <w:bCs/>
                <w:i/>
                <w:iCs/>
              </w:rPr>
              <w:t xml:space="preserve"> </w:t>
            </w:r>
            <w:r w:rsidRPr="00C32777">
              <w:rPr>
                <w:rFonts w:asciiTheme="minorHAnsi" w:hAnsiTheme="minorHAnsi" w:cstheme="minorHAnsi"/>
              </w:rPr>
              <w:t>dofinansowany ze środków:</w:t>
            </w:r>
          </w:p>
        </w:tc>
      </w:tr>
      <w:tr w:rsidR="001A07A0" w:rsidRPr="00C32777" w14:paraId="75E0C3D7" w14:textId="77777777" w:rsidTr="00884087">
        <w:trPr>
          <w:tblCellSpacing w:w="20" w:type="dxa"/>
        </w:trPr>
        <w:tc>
          <w:tcPr>
            <w:tcW w:w="974" w:type="pct"/>
          </w:tcPr>
          <w:p w14:paraId="47CC764E" w14:textId="77777777" w:rsidR="001A07A0" w:rsidRPr="00C32777" w:rsidRDefault="001A07A0" w:rsidP="00884087">
            <w:pPr>
              <w:pStyle w:val="Tekstpodstawowy"/>
              <w:spacing w:after="0"/>
              <w:rPr>
                <w:rFonts w:asciiTheme="minorHAnsi" w:hAnsiTheme="minorHAnsi" w:cstheme="minorHAnsi"/>
              </w:rPr>
            </w:pPr>
            <w:r w:rsidRPr="00C32777">
              <w:rPr>
                <w:rFonts w:asciiTheme="minorHAnsi" w:hAnsiTheme="minorHAnsi" w:cstheme="minorHAnsi"/>
              </w:rPr>
              <w:t>Program</w:t>
            </w:r>
          </w:p>
        </w:tc>
        <w:tc>
          <w:tcPr>
            <w:tcW w:w="3969" w:type="pct"/>
          </w:tcPr>
          <w:p w14:paraId="09E373DE" w14:textId="77777777" w:rsidR="001A07A0" w:rsidRPr="00C32777" w:rsidRDefault="001A07A0" w:rsidP="00884087">
            <w:pPr>
              <w:pStyle w:val="Tekstpodstawowy"/>
              <w:spacing w:after="0"/>
              <w:rPr>
                <w:rFonts w:asciiTheme="minorHAnsi" w:hAnsiTheme="minorHAnsi" w:cstheme="minorHAnsi"/>
              </w:rPr>
            </w:pPr>
            <w:r w:rsidRPr="00C32777">
              <w:rPr>
                <w:rFonts w:asciiTheme="minorHAnsi" w:hAnsiTheme="minorHAnsi" w:cstheme="minorHAnsi"/>
              </w:rPr>
              <w:t>FEPK.00.00 Fundusze Europejskie dla Podkarpacia 2021-2027</w:t>
            </w:r>
          </w:p>
        </w:tc>
      </w:tr>
      <w:tr w:rsidR="001A07A0" w:rsidRPr="00C32777" w14:paraId="100C93E0" w14:textId="77777777" w:rsidTr="00884087">
        <w:trPr>
          <w:tblCellSpacing w:w="20" w:type="dxa"/>
        </w:trPr>
        <w:tc>
          <w:tcPr>
            <w:tcW w:w="974" w:type="pct"/>
          </w:tcPr>
          <w:p w14:paraId="4AC61826" w14:textId="77777777" w:rsidR="001A07A0" w:rsidRPr="00C32777" w:rsidRDefault="001A07A0" w:rsidP="00884087">
            <w:pPr>
              <w:pStyle w:val="Tekstpodstawowy"/>
              <w:spacing w:after="0"/>
              <w:rPr>
                <w:rFonts w:asciiTheme="minorHAnsi" w:hAnsiTheme="minorHAnsi" w:cstheme="minorHAnsi"/>
              </w:rPr>
            </w:pPr>
            <w:r w:rsidRPr="00C32777">
              <w:rPr>
                <w:rFonts w:asciiTheme="minorHAnsi" w:hAnsiTheme="minorHAnsi" w:cstheme="minorHAnsi"/>
              </w:rPr>
              <w:t>Priorytet</w:t>
            </w:r>
          </w:p>
        </w:tc>
        <w:tc>
          <w:tcPr>
            <w:tcW w:w="3969" w:type="pct"/>
          </w:tcPr>
          <w:p w14:paraId="2C994C30" w14:textId="77777777" w:rsidR="001A07A0" w:rsidRPr="00C32777" w:rsidRDefault="001A07A0" w:rsidP="00884087">
            <w:pPr>
              <w:pStyle w:val="Tekstpodstawowy"/>
              <w:spacing w:after="0"/>
              <w:rPr>
                <w:rFonts w:asciiTheme="minorHAnsi" w:hAnsiTheme="minorHAnsi" w:cstheme="minorHAnsi"/>
              </w:rPr>
            </w:pPr>
            <w:r w:rsidRPr="00C32777">
              <w:rPr>
                <w:rFonts w:asciiTheme="minorHAnsi" w:hAnsiTheme="minorHAnsi" w:cstheme="minorHAnsi"/>
              </w:rPr>
              <w:t>FEPK.07.00 Kapitał ludzki gotowy do zmian</w:t>
            </w:r>
          </w:p>
        </w:tc>
      </w:tr>
      <w:tr w:rsidR="001A07A0" w:rsidRPr="00C32777" w14:paraId="666BD378" w14:textId="77777777" w:rsidTr="00884087">
        <w:trPr>
          <w:tblCellSpacing w:w="20" w:type="dxa"/>
        </w:trPr>
        <w:tc>
          <w:tcPr>
            <w:tcW w:w="974" w:type="pct"/>
          </w:tcPr>
          <w:p w14:paraId="4D91A1F6" w14:textId="77777777" w:rsidR="001A07A0" w:rsidRPr="00C32777" w:rsidRDefault="001A07A0" w:rsidP="00884087">
            <w:pPr>
              <w:pStyle w:val="Tekstpodstawowy"/>
              <w:spacing w:after="0"/>
              <w:rPr>
                <w:rFonts w:asciiTheme="minorHAnsi" w:hAnsiTheme="minorHAnsi" w:cstheme="minorHAnsi"/>
              </w:rPr>
            </w:pPr>
            <w:r w:rsidRPr="00C32777">
              <w:rPr>
                <w:rFonts w:asciiTheme="minorHAnsi" w:hAnsiTheme="minorHAnsi" w:cstheme="minorHAnsi"/>
              </w:rPr>
              <w:t>Działanie</w:t>
            </w:r>
          </w:p>
        </w:tc>
        <w:tc>
          <w:tcPr>
            <w:tcW w:w="3969" w:type="pct"/>
          </w:tcPr>
          <w:p w14:paraId="66FF2CF0" w14:textId="77777777" w:rsidR="001A07A0" w:rsidRPr="00C32777" w:rsidRDefault="001A07A0" w:rsidP="00884087">
            <w:pPr>
              <w:pStyle w:val="Tekstpodstawowy"/>
              <w:spacing w:after="0"/>
              <w:rPr>
                <w:rFonts w:asciiTheme="minorHAnsi" w:hAnsiTheme="minorHAnsi" w:cstheme="minorHAnsi"/>
              </w:rPr>
            </w:pPr>
            <w:r w:rsidRPr="00C32777">
              <w:rPr>
                <w:rFonts w:asciiTheme="minorHAnsi" w:hAnsiTheme="minorHAnsi" w:cstheme="minorHAnsi"/>
              </w:rPr>
              <w:t>FEPK.07.13 Szkolnictwo zawodowe</w:t>
            </w:r>
          </w:p>
        </w:tc>
      </w:tr>
      <w:tr w:rsidR="001A07A0" w:rsidRPr="00C32777" w14:paraId="7ADDA62C" w14:textId="77777777" w:rsidTr="00884087">
        <w:trPr>
          <w:tblCellSpacing w:w="20" w:type="dxa"/>
        </w:trPr>
        <w:tc>
          <w:tcPr>
            <w:tcW w:w="974" w:type="pct"/>
          </w:tcPr>
          <w:p w14:paraId="519C8C18" w14:textId="77777777" w:rsidR="001A07A0" w:rsidRPr="00C32777" w:rsidRDefault="001A07A0" w:rsidP="00884087">
            <w:pPr>
              <w:pStyle w:val="Tekstpodstawowy"/>
              <w:spacing w:after="0"/>
              <w:rPr>
                <w:rFonts w:asciiTheme="minorHAnsi" w:hAnsiTheme="minorHAnsi" w:cstheme="minorHAnsi"/>
              </w:rPr>
            </w:pPr>
            <w:r w:rsidRPr="00C32777">
              <w:rPr>
                <w:rFonts w:asciiTheme="minorHAnsi" w:hAnsiTheme="minorHAnsi" w:cstheme="minorHAnsi"/>
              </w:rPr>
              <w:t>Nr naboru</w:t>
            </w:r>
          </w:p>
        </w:tc>
        <w:tc>
          <w:tcPr>
            <w:tcW w:w="3969" w:type="pct"/>
          </w:tcPr>
          <w:p w14:paraId="7DB744F7" w14:textId="77777777" w:rsidR="001A07A0" w:rsidRPr="00C32777" w:rsidRDefault="001A07A0" w:rsidP="00884087">
            <w:pPr>
              <w:pStyle w:val="Tekstpodstawowy"/>
              <w:spacing w:after="0"/>
              <w:rPr>
                <w:rFonts w:asciiTheme="minorHAnsi" w:hAnsiTheme="minorHAnsi" w:cstheme="minorHAnsi"/>
              </w:rPr>
            </w:pPr>
            <w:r w:rsidRPr="00C32777">
              <w:rPr>
                <w:rStyle w:val="docdata"/>
                <w:rFonts w:asciiTheme="minorHAnsi" w:eastAsia="Arial" w:hAnsiTheme="minorHAnsi" w:cstheme="minorHAnsi"/>
                <w:color w:val="000000"/>
              </w:rPr>
              <w:t>FEPK.07.13-IP.01-002/23</w:t>
            </w:r>
          </w:p>
        </w:tc>
      </w:tr>
      <w:tr w:rsidR="001A07A0" w:rsidRPr="00C32777" w14:paraId="111AFEDE" w14:textId="77777777" w:rsidTr="00884087">
        <w:trPr>
          <w:tblCellSpacing w:w="20" w:type="dxa"/>
        </w:trPr>
        <w:tc>
          <w:tcPr>
            <w:tcW w:w="974" w:type="pct"/>
          </w:tcPr>
          <w:p w14:paraId="243CDC4C" w14:textId="77777777" w:rsidR="001A07A0" w:rsidRPr="00C32777" w:rsidRDefault="001A07A0" w:rsidP="00884087">
            <w:pPr>
              <w:pStyle w:val="Tekstpodstawowy"/>
              <w:spacing w:after="0"/>
              <w:rPr>
                <w:rFonts w:asciiTheme="minorHAnsi" w:hAnsiTheme="minorHAnsi" w:cstheme="minorHAnsi"/>
              </w:rPr>
            </w:pPr>
            <w:r w:rsidRPr="00C32777">
              <w:rPr>
                <w:rFonts w:asciiTheme="minorHAnsi" w:hAnsiTheme="minorHAnsi" w:cstheme="minorHAnsi"/>
              </w:rPr>
              <w:t>Nr projektu</w:t>
            </w:r>
          </w:p>
        </w:tc>
        <w:tc>
          <w:tcPr>
            <w:tcW w:w="3969" w:type="pct"/>
          </w:tcPr>
          <w:p w14:paraId="4DDC2241" w14:textId="77777777" w:rsidR="001A07A0" w:rsidRPr="00C32777" w:rsidRDefault="001A07A0" w:rsidP="00884087">
            <w:pPr>
              <w:pStyle w:val="Tekstpodstawowy"/>
              <w:spacing w:after="0"/>
              <w:rPr>
                <w:rFonts w:asciiTheme="minorHAnsi" w:hAnsiTheme="minorHAnsi" w:cstheme="minorHAnsi"/>
              </w:rPr>
            </w:pPr>
            <w:r w:rsidRPr="00C32777">
              <w:rPr>
                <w:rStyle w:val="docdata"/>
                <w:rFonts w:asciiTheme="minorHAnsi" w:eastAsia="Arial" w:hAnsiTheme="minorHAnsi" w:cstheme="minorHAnsi"/>
                <w:color w:val="000000"/>
              </w:rPr>
              <w:t>FEPK.07.13-IP.01-0047/23</w:t>
            </w:r>
          </w:p>
        </w:tc>
      </w:tr>
      <w:tr w:rsidR="001A07A0" w:rsidRPr="00C32777" w14:paraId="794EA728" w14:textId="77777777" w:rsidTr="00884087">
        <w:trPr>
          <w:tblCellSpacing w:w="20" w:type="dxa"/>
        </w:trPr>
        <w:tc>
          <w:tcPr>
            <w:tcW w:w="974" w:type="pct"/>
          </w:tcPr>
          <w:p w14:paraId="53B049AA" w14:textId="77777777" w:rsidR="001A07A0" w:rsidRPr="00C32777" w:rsidRDefault="001A07A0" w:rsidP="00884087">
            <w:pPr>
              <w:pStyle w:val="Tekstpodstawowy"/>
              <w:spacing w:after="0"/>
              <w:rPr>
                <w:rFonts w:asciiTheme="minorHAnsi" w:hAnsiTheme="minorHAnsi" w:cstheme="minorHAnsi"/>
              </w:rPr>
            </w:pPr>
            <w:r w:rsidRPr="00C32777">
              <w:rPr>
                <w:rFonts w:asciiTheme="minorHAnsi" w:hAnsiTheme="minorHAnsi" w:cstheme="minorHAnsi"/>
              </w:rPr>
              <w:t>Nr umowy</w:t>
            </w:r>
          </w:p>
        </w:tc>
        <w:tc>
          <w:tcPr>
            <w:tcW w:w="3969" w:type="pct"/>
          </w:tcPr>
          <w:p w14:paraId="2D06CF62" w14:textId="6E276183" w:rsidR="001A07A0" w:rsidRPr="00C32777" w:rsidRDefault="001A07A0" w:rsidP="00884087">
            <w:pPr>
              <w:pStyle w:val="Tekstpodstawowy"/>
              <w:spacing w:after="0"/>
              <w:rPr>
                <w:rFonts w:asciiTheme="minorHAnsi" w:hAnsiTheme="minorHAnsi" w:cstheme="minorHAnsi"/>
              </w:rPr>
            </w:pPr>
            <w:r w:rsidRPr="00C32777">
              <w:rPr>
                <w:rFonts w:asciiTheme="minorHAnsi" w:hAnsiTheme="minorHAnsi" w:cstheme="minorHAnsi"/>
              </w:rPr>
              <w:t>FEPK.07.13-IP.01-0047/23</w:t>
            </w:r>
            <w:r w:rsidR="00C32777">
              <w:rPr>
                <w:rFonts w:asciiTheme="minorHAnsi" w:hAnsiTheme="minorHAnsi" w:cstheme="minorHAnsi"/>
              </w:rPr>
              <w:t>-01</w:t>
            </w:r>
          </w:p>
        </w:tc>
      </w:tr>
    </w:tbl>
    <w:p w14:paraId="399CFE1D" w14:textId="77777777" w:rsidR="00D92786" w:rsidRPr="00C32777" w:rsidRDefault="004228EE">
      <w:pPr>
        <w:spacing w:after="0" w:line="240" w:lineRule="auto"/>
        <w:rPr>
          <w:b/>
          <w:sz w:val="20"/>
          <w:szCs w:val="20"/>
        </w:rPr>
      </w:pPr>
      <w:bookmarkStart w:id="3" w:name="_heading=h.30j0zll" w:colFirst="0" w:colLast="0"/>
      <w:bookmarkEnd w:id="0"/>
      <w:bookmarkEnd w:id="3"/>
      <w:r w:rsidRPr="00C32777">
        <w:rPr>
          <w:b/>
          <w:sz w:val="20"/>
          <w:szCs w:val="20"/>
        </w:rPr>
        <w:t>DOSTAWA, MONTAŻ I PRZYŁĄCZ</w:t>
      </w:r>
    </w:p>
    <w:p w14:paraId="56CD809D" w14:textId="77777777" w:rsidR="00D92786" w:rsidRPr="00C32777" w:rsidRDefault="004228EE">
      <w:pPr>
        <w:spacing w:after="0" w:line="240" w:lineRule="auto"/>
        <w:rPr>
          <w:sz w:val="20"/>
          <w:szCs w:val="20"/>
        </w:rPr>
      </w:pPr>
      <w:r w:rsidRPr="00C32777">
        <w:rPr>
          <w:sz w:val="20"/>
          <w:szCs w:val="20"/>
        </w:rPr>
        <w:t>Miejsce dostawy:</w:t>
      </w:r>
    </w:p>
    <w:p w14:paraId="24CBFE53" w14:textId="77777777" w:rsidR="00D92786" w:rsidRPr="00C32777" w:rsidRDefault="004228EE">
      <w:pPr>
        <w:spacing w:after="0" w:line="240" w:lineRule="auto"/>
        <w:rPr>
          <w:sz w:val="20"/>
          <w:szCs w:val="20"/>
        </w:rPr>
      </w:pPr>
      <w:r w:rsidRPr="00C32777">
        <w:rPr>
          <w:sz w:val="20"/>
          <w:szCs w:val="20"/>
        </w:rPr>
        <w:t>Zespół Szkół nr 2 im. Grzegorza z Sanoka w Sanoku</w:t>
      </w:r>
    </w:p>
    <w:p w14:paraId="40E87039" w14:textId="77777777" w:rsidR="00D92786" w:rsidRPr="00C32777" w:rsidRDefault="004228EE">
      <w:pPr>
        <w:spacing w:after="0" w:line="240" w:lineRule="auto"/>
        <w:rPr>
          <w:sz w:val="20"/>
          <w:szCs w:val="20"/>
        </w:rPr>
      </w:pPr>
      <w:r w:rsidRPr="00C32777">
        <w:rPr>
          <w:sz w:val="20"/>
          <w:szCs w:val="20"/>
        </w:rPr>
        <w:t>Ul. Stróżowska 15</w:t>
      </w:r>
    </w:p>
    <w:p w14:paraId="30260BC8" w14:textId="77777777" w:rsidR="00D92786" w:rsidRPr="00C32777" w:rsidRDefault="004228EE">
      <w:pPr>
        <w:spacing w:after="0" w:line="240" w:lineRule="auto"/>
        <w:rPr>
          <w:sz w:val="20"/>
          <w:szCs w:val="20"/>
        </w:rPr>
      </w:pPr>
      <w:r w:rsidRPr="00C32777">
        <w:rPr>
          <w:sz w:val="20"/>
          <w:szCs w:val="20"/>
        </w:rPr>
        <w:t>38-500 Sanok</w:t>
      </w:r>
    </w:p>
    <w:p w14:paraId="3E9EBFAA" w14:textId="77777777" w:rsidR="00D92786" w:rsidRPr="00C32777" w:rsidRDefault="004228EE">
      <w:pPr>
        <w:spacing w:after="0" w:line="240" w:lineRule="auto"/>
        <w:rPr>
          <w:sz w:val="20"/>
          <w:szCs w:val="20"/>
        </w:rPr>
      </w:pPr>
      <w:r w:rsidRPr="00C32777">
        <w:rPr>
          <w:sz w:val="20"/>
          <w:szCs w:val="20"/>
        </w:rPr>
        <w:t>Powiat Sanocki</w:t>
      </w:r>
    </w:p>
    <w:p w14:paraId="6B2BA596" w14:textId="77777777" w:rsidR="00D92786" w:rsidRPr="00C32777" w:rsidRDefault="00D92786">
      <w:pPr>
        <w:spacing w:after="0" w:line="240" w:lineRule="auto"/>
        <w:rPr>
          <w:sz w:val="20"/>
          <w:szCs w:val="20"/>
        </w:rPr>
      </w:pPr>
    </w:p>
    <w:p w14:paraId="1D82B823" w14:textId="77777777" w:rsidR="009E31B1" w:rsidRPr="00641CD0" w:rsidRDefault="009E31B1" w:rsidP="009E31B1">
      <w:pPr>
        <w:spacing w:after="0" w:line="240" w:lineRule="auto"/>
        <w:rPr>
          <w:sz w:val="20"/>
          <w:szCs w:val="20"/>
        </w:rPr>
      </w:pPr>
      <w:r w:rsidRPr="00641CD0">
        <w:rPr>
          <w:sz w:val="20"/>
          <w:szCs w:val="20"/>
        </w:rPr>
        <w:t>Wykonawca na swój koszt dokona montażu elementów wymagających montażu z zachowaniem odpowiednich standardów.</w:t>
      </w:r>
    </w:p>
    <w:p w14:paraId="3ADEDFB2" w14:textId="77777777" w:rsidR="009E31B1" w:rsidRPr="00641CD0" w:rsidRDefault="009E31B1" w:rsidP="009E31B1">
      <w:pPr>
        <w:spacing w:after="0" w:line="240" w:lineRule="auto"/>
        <w:rPr>
          <w:sz w:val="20"/>
          <w:szCs w:val="20"/>
        </w:rPr>
      </w:pPr>
    </w:p>
    <w:p w14:paraId="1338865C" w14:textId="77777777" w:rsidR="009E31B1" w:rsidRPr="00641CD0" w:rsidRDefault="009E31B1" w:rsidP="009E31B1">
      <w:pPr>
        <w:spacing w:after="0" w:line="240" w:lineRule="auto"/>
        <w:rPr>
          <w:b/>
          <w:sz w:val="20"/>
          <w:szCs w:val="20"/>
        </w:rPr>
      </w:pPr>
      <w:r w:rsidRPr="00641CD0">
        <w:rPr>
          <w:b/>
          <w:sz w:val="20"/>
          <w:szCs w:val="20"/>
        </w:rPr>
        <w:t>TERM</w:t>
      </w:r>
      <w:r>
        <w:rPr>
          <w:b/>
          <w:sz w:val="20"/>
          <w:szCs w:val="20"/>
        </w:rPr>
        <w:t>I</w:t>
      </w:r>
      <w:r w:rsidRPr="00641CD0">
        <w:rPr>
          <w:b/>
          <w:sz w:val="20"/>
          <w:szCs w:val="20"/>
        </w:rPr>
        <w:t>N REALIZACJI:</w:t>
      </w:r>
    </w:p>
    <w:p w14:paraId="7A8730F7" w14:textId="77777777" w:rsidR="009E31B1" w:rsidRPr="00641CD0" w:rsidRDefault="009E31B1" w:rsidP="009E31B1">
      <w:pPr>
        <w:spacing w:after="0" w:line="240" w:lineRule="auto"/>
        <w:rPr>
          <w:sz w:val="20"/>
          <w:szCs w:val="20"/>
        </w:rPr>
      </w:pPr>
      <w:r w:rsidRPr="00A033BF">
        <w:rPr>
          <w:sz w:val="20"/>
          <w:szCs w:val="20"/>
        </w:rPr>
        <w:t>Dostawa i montaż powinny odbyć się do 60 dni od dnia podpisania umowy (UWAGA - termin zamówienia jest jednym z kryteriów o ceny ofert).</w:t>
      </w:r>
    </w:p>
    <w:p w14:paraId="7309B287" w14:textId="77777777" w:rsidR="0034556C" w:rsidRPr="00C32777" w:rsidRDefault="0034556C">
      <w:pPr>
        <w:spacing w:after="0" w:line="240" w:lineRule="auto"/>
        <w:jc w:val="both"/>
        <w:rPr>
          <w:rFonts w:cstheme="minorHAnsi"/>
          <w:b/>
          <w:bCs/>
          <w:sz w:val="20"/>
          <w:szCs w:val="20"/>
        </w:rPr>
      </w:pPr>
    </w:p>
    <w:p w14:paraId="542BA17E" w14:textId="1F4430D1" w:rsidR="00D92786" w:rsidRPr="00C32777" w:rsidRDefault="0034556C">
      <w:pPr>
        <w:spacing w:after="0" w:line="240" w:lineRule="auto"/>
        <w:jc w:val="both"/>
        <w:rPr>
          <w:sz w:val="20"/>
          <w:szCs w:val="20"/>
        </w:rPr>
      </w:pPr>
      <w:r w:rsidRPr="00C32777">
        <w:rPr>
          <w:rFonts w:cstheme="minorHAnsi"/>
          <w:b/>
          <w:bCs/>
          <w:sz w:val="20"/>
          <w:szCs w:val="20"/>
        </w:rPr>
        <w:t>Część 1</w:t>
      </w:r>
      <w:r w:rsidR="004518CB" w:rsidRPr="00C32777">
        <w:rPr>
          <w:rFonts w:cstheme="minorHAnsi"/>
          <w:b/>
          <w:bCs/>
          <w:sz w:val="20"/>
          <w:szCs w:val="20"/>
        </w:rPr>
        <w:t xml:space="preserve"> sprzęt komputerowy</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1820"/>
        <w:gridCol w:w="7280"/>
        <w:gridCol w:w="794"/>
      </w:tblGrid>
      <w:tr w:rsidR="003708C8" w:rsidRPr="002C4DF9" w14:paraId="449840D8" w14:textId="77777777" w:rsidTr="00BE2AD2">
        <w:tc>
          <w:tcPr>
            <w:tcW w:w="562" w:type="dxa"/>
            <w:shd w:val="clear" w:color="auto" w:fill="F2F2F2"/>
            <w:vAlign w:val="center"/>
          </w:tcPr>
          <w:p w14:paraId="6972A56A" w14:textId="77777777" w:rsidR="003708C8" w:rsidRPr="002C4DF9" w:rsidRDefault="003708C8" w:rsidP="003708C8">
            <w:pPr>
              <w:spacing w:after="0" w:line="240" w:lineRule="auto"/>
              <w:jc w:val="center"/>
              <w:rPr>
                <w:rFonts w:asciiTheme="minorHAnsi" w:hAnsiTheme="minorHAnsi" w:cstheme="minorHAnsi"/>
                <w:b/>
              </w:rPr>
            </w:pPr>
            <w:r w:rsidRPr="002C4DF9">
              <w:rPr>
                <w:rFonts w:asciiTheme="minorHAnsi" w:hAnsiTheme="minorHAnsi" w:cstheme="minorHAnsi"/>
                <w:b/>
              </w:rPr>
              <w:t>Lp.</w:t>
            </w:r>
          </w:p>
        </w:tc>
        <w:tc>
          <w:tcPr>
            <w:tcW w:w="1820" w:type="dxa"/>
            <w:shd w:val="clear" w:color="auto" w:fill="F2F2F2"/>
            <w:vAlign w:val="center"/>
          </w:tcPr>
          <w:p w14:paraId="6E40B73C" w14:textId="77777777" w:rsidR="003708C8" w:rsidRPr="002C4DF9" w:rsidRDefault="003708C8" w:rsidP="003708C8">
            <w:pPr>
              <w:spacing w:after="0" w:line="240" w:lineRule="auto"/>
              <w:jc w:val="center"/>
              <w:rPr>
                <w:rFonts w:asciiTheme="minorHAnsi" w:hAnsiTheme="minorHAnsi" w:cstheme="minorHAnsi"/>
                <w:b/>
              </w:rPr>
            </w:pPr>
            <w:r w:rsidRPr="002C4DF9">
              <w:rPr>
                <w:rFonts w:asciiTheme="minorHAnsi" w:hAnsiTheme="minorHAnsi" w:cstheme="minorHAnsi"/>
                <w:b/>
              </w:rPr>
              <w:t>Nazwa wyposażenia / sprzętu</w:t>
            </w:r>
          </w:p>
        </w:tc>
        <w:tc>
          <w:tcPr>
            <w:tcW w:w="7280" w:type="dxa"/>
            <w:shd w:val="clear" w:color="auto" w:fill="F2F2F2"/>
            <w:vAlign w:val="center"/>
          </w:tcPr>
          <w:p w14:paraId="43C26FEF" w14:textId="77777777" w:rsidR="003708C8" w:rsidRPr="002C4DF9" w:rsidRDefault="003708C8" w:rsidP="003708C8">
            <w:pPr>
              <w:spacing w:after="0" w:line="240" w:lineRule="auto"/>
              <w:jc w:val="center"/>
              <w:rPr>
                <w:rFonts w:asciiTheme="minorHAnsi" w:hAnsiTheme="minorHAnsi" w:cstheme="minorHAnsi"/>
                <w:b/>
              </w:rPr>
            </w:pPr>
            <w:r w:rsidRPr="002C4DF9">
              <w:rPr>
                <w:rFonts w:asciiTheme="minorHAnsi" w:hAnsiTheme="minorHAnsi" w:cstheme="minorHAnsi"/>
                <w:b/>
              </w:rPr>
              <w:t>Wymagane minimalne parametry techniczne (minimalne rozmiary)</w:t>
            </w:r>
            <w:r w:rsidRPr="002C4DF9">
              <w:rPr>
                <w:rFonts w:asciiTheme="minorHAnsi" w:hAnsiTheme="minorHAnsi" w:cstheme="minorHAnsi"/>
                <w:b/>
              </w:rPr>
              <w:br/>
              <w:t>(dopuszczalne równoważne odpowiedniki o zbliżonych lub lepszych parametrach)</w:t>
            </w:r>
          </w:p>
        </w:tc>
        <w:tc>
          <w:tcPr>
            <w:tcW w:w="794" w:type="dxa"/>
            <w:shd w:val="clear" w:color="auto" w:fill="F2F2F2"/>
            <w:vAlign w:val="center"/>
          </w:tcPr>
          <w:p w14:paraId="154CF679" w14:textId="77777777" w:rsidR="003708C8" w:rsidRPr="002C4DF9" w:rsidRDefault="003708C8" w:rsidP="003708C8">
            <w:pPr>
              <w:spacing w:after="0" w:line="240" w:lineRule="auto"/>
              <w:jc w:val="center"/>
              <w:rPr>
                <w:rFonts w:asciiTheme="minorHAnsi" w:hAnsiTheme="minorHAnsi" w:cstheme="minorHAnsi"/>
                <w:b/>
              </w:rPr>
            </w:pPr>
            <w:r w:rsidRPr="002C4DF9">
              <w:rPr>
                <w:rFonts w:asciiTheme="minorHAnsi" w:hAnsiTheme="minorHAnsi" w:cstheme="minorHAnsi"/>
                <w:b/>
              </w:rPr>
              <w:t>Ilość sztuk</w:t>
            </w:r>
          </w:p>
        </w:tc>
      </w:tr>
      <w:tr w:rsidR="003708C8" w:rsidRPr="002C4DF9" w14:paraId="6A46ED56" w14:textId="77777777" w:rsidTr="00BE2AD2">
        <w:tc>
          <w:tcPr>
            <w:tcW w:w="562" w:type="dxa"/>
            <w:shd w:val="clear" w:color="auto" w:fill="F2F2F2"/>
          </w:tcPr>
          <w:p w14:paraId="1FFC83D9" w14:textId="77777777" w:rsidR="003708C8" w:rsidRPr="002C4DF9" w:rsidRDefault="003708C8" w:rsidP="003708C8">
            <w:pPr>
              <w:pStyle w:val="Akapitzlist"/>
              <w:numPr>
                <w:ilvl w:val="0"/>
                <w:numId w:val="4"/>
              </w:numPr>
              <w:spacing w:after="0" w:line="240" w:lineRule="auto"/>
              <w:jc w:val="center"/>
              <w:rPr>
                <w:rFonts w:asciiTheme="minorHAnsi" w:hAnsiTheme="minorHAnsi" w:cstheme="minorHAnsi"/>
                <w:szCs w:val="22"/>
              </w:rPr>
            </w:pPr>
          </w:p>
        </w:tc>
        <w:tc>
          <w:tcPr>
            <w:tcW w:w="1820" w:type="dxa"/>
          </w:tcPr>
          <w:p w14:paraId="355AEC75"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Komputer stacjonarny </w:t>
            </w:r>
          </w:p>
        </w:tc>
        <w:tc>
          <w:tcPr>
            <w:tcW w:w="7280" w:type="dxa"/>
          </w:tcPr>
          <w:p w14:paraId="7C2E090F"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Typ urządzenia komputerowego: komputer stacjonarny,</w:t>
            </w:r>
          </w:p>
          <w:p w14:paraId="0D1E8C5F" w14:textId="77777777" w:rsidR="003708C8" w:rsidRPr="002C4DF9" w:rsidRDefault="003708C8" w:rsidP="003708C8">
            <w:pPr>
              <w:spacing w:after="0" w:line="240" w:lineRule="auto"/>
              <w:rPr>
                <w:rFonts w:asciiTheme="minorHAnsi" w:hAnsiTheme="minorHAnsi" w:cstheme="minorHAnsi"/>
              </w:rPr>
            </w:pPr>
          </w:p>
          <w:p w14:paraId="67FBDF2B"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Zastosowanie: Komputer będzie wykorzystywany dla potrzeb aplikacji biurowych, stacja graficzna, aplikacje edukacyjne, aplikacje obliczeniowe, dostępu do Internetu oraz poczty elektronicznej, jako lokalna baza danych, stacja programistyczna, stacja robocza do projektowania grafiki wektorowej oraz stanowisko egzaminacyjne do egzaminów zawodowych.</w:t>
            </w:r>
          </w:p>
          <w:p w14:paraId="44AD597A" w14:textId="77777777" w:rsidR="003708C8" w:rsidRPr="002C4DF9" w:rsidRDefault="003708C8" w:rsidP="003708C8">
            <w:pPr>
              <w:spacing w:after="0" w:line="240" w:lineRule="auto"/>
              <w:rPr>
                <w:rFonts w:asciiTheme="minorHAnsi" w:hAnsiTheme="minorHAnsi" w:cstheme="minorHAnsi"/>
              </w:rPr>
            </w:pPr>
          </w:p>
          <w:p w14:paraId="494E6387"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Wydajność obliczeniowa: wydajnościowo osiągający wynik co najmniej </w:t>
            </w:r>
            <w:hyperlink r:id="rId9">
              <w:r w:rsidRPr="002C4DF9">
                <w:rPr>
                  <w:rFonts w:asciiTheme="minorHAnsi" w:eastAsia="Arial" w:hAnsiTheme="minorHAnsi" w:cstheme="minorHAnsi"/>
                  <w:b/>
                </w:rPr>
                <w:t>23 000</w:t>
              </w:r>
            </w:hyperlink>
            <w:r w:rsidRPr="002C4DF9">
              <w:rPr>
                <w:rFonts w:asciiTheme="minorHAnsi" w:hAnsiTheme="minorHAnsi" w:cstheme="minorHAnsi"/>
                <w:b/>
                <w:bCs/>
              </w:rPr>
              <w:t xml:space="preserve"> pkt</w:t>
            </w:r>
            <w:r w:rsidRPr="002C4DF9">
              <w:rPr>
                <w:rFonts w:asciiTheme="minorHAnsi" w:hAnsiTheme="minorHAnsi" w:cstheme="minorHAnsi"/>
              </w:rPr>
              <w:t xml:space="preserve"> w teście </w:t>
            </w:r>
            <w:proofErr w:type="spellStart"/>
            <w:r w:rsidRPr="002C4DF9">
              <w:rPr>
                <w:rFonts w:asciiTheme="minorHAnsi" w:hAnsiTheme="minorHAnsi" w:cstheme="minorHAnsi"/>
              </w:rPr>
              <w:t>PassMark</w:t>
            </w:r>
            <w:proofErr w:type="spellEnd"/>
            <w:r w:rsidRPr="002C4DF9">
              <w:rPr>
                <w:rFonts w:asciiTheme="minorHAnsi" w:hAnsiTheme="minorHAnsi" w:cstheme="minorHAnsi"/>
              </w:rPr>
              <w:t xml:space="preserve"> w kategorii </w:t>
            </w:r>
            <w:proofErr w:type="spellStart"/>
            <w:r w:rsidRPr="002C4DF9">
              <w:rPr>
                <w:rFonts w:asciiTheme="minorHAnsi" w:hAnsiTheme="minorHAnsi" w:cstheme="minorHAnsi"/>
              </w:rPr>
              <w:t>PassMark</w:t>
            </w:r>
            <w:proofErr w:type="spellEnd"/>
            <w:r w:rsidRPr="002C4DF9">
              <w:rPr>
                <w:rFonts w:asciiTheme="minorHAnsi" w:hAnsiTheme="minorHAnsi" w:cstheme="minorHAnsi"/>
              </w:rPr>
              <w:t xml:space="preserve"> CPU Mark (wynik zaproponowanego procesora musi znajdować się na stronie http://www.cpubenchmark.net ) w referencyjnym okresie od dnia </w:t>
            </w:r>
            <w:r w:rsidRPr="002C4DF9">
              <w:rPr>
                <w:rFonts w:asciiTheme="minorHAnsi" w:hAnsiTheme="minorHAnsi" w:cstheme="minorHAnsi"/>
                <w:b/>
              </w:rPr>
              <w:t>01.12.2024 r.</w:t>
            </w:r>
            <w:r w:rsidRPr="002C4DF9">
              <w:rPr>
                <w:rFonts w:asciiTheme="minorHAnsi" w:hAnsiTheme="minorHAnsi" w:cstheme="minorHAnsi"/>
              </w:rPr>
              <w:t xml:space="preserve"> do dnia składania ofert.</w:t>
            </w:r>
          </w:p>
          <w:p w14:paraId="5F4D1373"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Należy załączyć do oferty wynik testu.</w:t>
            </w:r>
          </w:p>
          <w:p w14:paraId="2AF001B7" w14:textId="77777777" w:rsidR="003708C8" w:rsidRPr="002C4DF9" w:rsidRDefault="003708C8" w:rsidP="003708C8">
            <w:pPr>
              <w:spacing w:after="0" w:line="240" w:lineRule="auto"/>
              <w:rPr>
                <w:rFonts w:asciiTheme="minorHAnsi" w:hAnsiTheme="minorHAnsi" w:cstheme="minorHAnsi"/>
              </w:rPr>
            </w:pPr>
          </w:p>
          <w:p w14:paraId="547E8246"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Pamięć operacyjna minimum: 32 GB</w:t>
            </w:r>
          </w:p>
          <w:p w14:paraId="1458AB7F" w14:textId="77777777" w:rsidR="003708C8" w:rsidRPr="002C4DF9" w:rsidRDefault="003708C8" w:rsidP="003708C8">
            <w:pPr>
              <w:spacing w:after="0" w:line="240" w:lineRule="auto"/>
              <w:rPr>
                <w:rFonts w:asciiTheme="minorHAnsi" w:eastAsia="Arial" w:hAnsiTheme="minorHAnsi" w:cstheme="minorHAnsi"/>
                <w:b/>
              </w:rPr>
            </w:pPr>
            <w:r w:rsidRPr="002C4DF9">
              <w:rPr>
                <w:rFonts w:asciiTheme="minorHAnsi" w:hAnsiTheme="minorHAnsi" w:cstheme="minorHAnsi"/>
              </w:rPr>
              <w:t xml:space="preserve">Osiągająca w testach przeciętny wynik co najmniej: </w:t>
            </w:r>
            <w:r w:rsidRPr="002C4DF9">
              <w:rPr>
                <w:rFonts w:asciiTheme="minorHAnsi" w:eastAsia="Arial" w:hAnsiTheme="minorHAnsi" w:cstheme="minorHAnsi"/>
                <w:b/>
              </w:rPr>
              <w:t>3 500</w:t>
            </w:r>
          </w:p>
          <w:p w14:paraId="28B7E87A"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https://www.memorybenchmark.net/</w:t>
            </w:r>
          </w:p>
          <w:p w14:paraId="325E52C8" w14:textId="77777777" w:rsidR="003708C8" w:rsidRPr="002C4DF9" w:rsidRDefault="003708C8" w:rsidP="003708C8">
            <w:pPr>
              <w:spacing w:after="0" w:line="240" w:lineRule="auto"/>
              <w:rPr>
                <w:rFonts w:asciiTheme="minorHAnsi" w:hAnsiTheme="minorHAnsi" w:cstheme="minorHAnsi"/>
              </w:rPr>
            </w:pPr>
          </w:p>
          <w:p w14:paraId="679AA0EA"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Wydajność grafiki: wydajnościowo osiągający wynik co najmniej </w:t>
            </w:r>
            <w:r w:rsidRPr="002C4DF9">
              <w:rPr>
                <w:rFonts w:asciiTheme="minorHAnsi" w:hAnsiTheme="minorHAnsi" w:cstheme="minorHAnsi"/>
                <w:b/>
                <w:bCs/>
              </w:rPr>
              <w:t>15 000 pkt</w:t>
            </w:r>
            <w:r w:rsidRPr="002C4DF9">
              <w:rPr>
                <w:rFonts w:asciiTheme="minorHAnsi" w:hAnsiTheme="minorHAnsi" w:cstheme="minorHAnsi"/>
              </w:rPr>
              <w:t xml:space="preserve"> w teście </w:t>
            </w:r>
            <w:proofErr w:type="spellStart"/>
            <w:r w:rsidRPr="002C4DF9">
              <w:rPr>
                <w:rFonts w:asciiTheme="minorHAnsi" w:hAnsiTheme="minorHAnsi" w:cstheme="minorHAnsi"/>
              </w:rPr>
              <w:t>PassMark</w:t>
            </w:r>
            <w:proofErr w:type="spellEnd"/>
            <w:r w:rsidRPr="002C4DF9">
              <w:rPr>
                <w:rFonts w:asciiTheme="minorHAnsi" w:hAnsiTheme="minorHAnsi" w:cstheme="minorHAnsi"/>
              </w:rPr>
              <w:t xml:space="preserve"> w kategorii </w:t>
            </w:r>
            <w:proofErr w:type="spellStart"/>
            <w:r w:rsidRPr="002C4DF9">
              <w:rPr>
                <w:rFonts w:asciiTheme="minorHAnsi" w:hAnsiTheme="minorHAnsi" w:cstheme="minorHAnsi"/>
              </w:rPr>
              <w:t>PassMark</w:t>
            </w:r>
            <w:proofErr w:type="spellEnd"/>
            <w:r w:rsidRPr="002C4DF9">
              <w:rPr>
                <w:rFonts w:asciiTheme="minorHAnsi" w:hAnsiTheme="minorHAnsi" w:cstheme="minorHAnsi"/>
              </w:rPr>
              <w:t xml:space="preserve"> - G3D Mark (wynik zaproponowanej karty graficznej musi znajdować się na stronie https://www.videocardbenchmark.net) w referencyjnym okresie od dnia </w:t>
            </w:r>
            <w:r w:rsidRPr="002C4DF9">
              <w:rPr>
                <w:rFonts w:asciiTheme="minorHAnsi" w:hAnsiTheme="minorHAnsi" w:cstheme="minorHAnsi"/>
                <w:b/>
              </w:rPr>
              <w:t>01.12.2024 r.</w:t>
            </w:r>
            <w:r w:rsidRPr="002C4DF9">
              <w:rPr>
                <w:rFonts w:asciiTheme="minorHAnsi" w:hAnsiTheme="minorHAnsi" w:cstheme="minorHAnsi"/>
              </w:rPr>
              <w:t xml:space="preserve"> do dnia składania ofert.</w:t>
            </w:r>
          </w:p>
          <w:p w14:paraId="321C1E2E"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Należy załączyć do oferty wynik testu.</w:t>
            </w:r>
          </w:p>
          <w:p w14:paraId="7BBE9722" w14:textId="77777777" w:rsidR="003708C8" w:rsidRPr="002C4DF9" w:rsidRDefault="003708C8" w:rsidP="003708C8">
            <w:pPr>
              <w:spacing w:after="0" w:line="240" w:lineRule="auto"/>
              <w:rPr>
                <w:rFonts w:asciiTheme="minorHAnsi" w:eastAsia="Arial" w:hAnsiTheme="minorHAnsi" w:cstheme="minorHAnsi"/>
              </w:rPr>
            </w:pPr>
          </w:p>
          <w:p w14:paraId="59B8FE0B"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Monitor/wyświetlacz: 27”, IPS, 4K, HDR</w:t>
            </w:r>
          </w:p>
          <w:p w14:paraId="28F6CE3B" w14:textId="77777777" w:rsidR="003708C8" w:rsidRPr="002C4DF9" w:rsidRDefault="003708C8" w:rsidP="003708C8">
            <w:pPr>
              <w:spacing w:after="0" w:line="240" w:lineRule="auto"/>
              <w:rPr>
                <w:rFonts w:asciiTheme="minorHAnsi" w:hAnsiTheme="minorHAnsi" w:cstheme="minorHAnsi"/>
              </w:rPr>
            </w:pPr>
          </w:p>
          <w:p w14:paraId="1F5265EF" w14:textId="77777777" w:rsidR="003708C8" w:rsidRPr="002C4DF9" w:rsidRDefault="003708C8" w:rsidP="003708C8">
            <w:pPr>
              <w:spacing w:after="0" w:line="240" w:lineRule="auto"/>
              <w:rPr>
                <w:rFonts w:asciiTheme="minorHAnsi" w:hAnsiTheme="minorHAnsi" w:cstheme="minorHAnsi"/>
                <w:b/>
              </w:rPr>
            </w:pPr>
            <w:r w:rsidRPr="002C4DF9">
              <w:rPr>
                <w:rFonts w:asciiTheme="minorHAnsi" w:hAnsiTheme="minorHAnsi" w:cstheme="minorHAnsi"/>
              </w:rPr>
              <w:t xml:space="preserve">Parametry pamięci masowej: </w:t>
            </w:r>
            <w:r w:rsidRPr="002C4DF9">
              <w:rPr>
                <w:rFonts w:asciiTheme="minorHAnsi" w:hAnsiTheme="minorHAnsi" w:cstheme="minorHAnsi"/>
                <w:b/>
              </w:rPr>
              <w:t>2TB</w:t>
            </w:r>
          </w:p>
          <w:p w14:paraId="371D33A7"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wydajnościowo osiągający wynik co najmniej </w:t>
            </w:r>
            <w:r w:rsidRPr="002C4DF9">
              <w:rPr>
                <w:rFonts w:asciiTheme="minorHAnsi" w:hAnsiTheme="minorHAnsi" w:cstheme="minorHAnsi"/>
                <w:b/>
              </w:rPr>
              <w:t>20 000</w:t>
            </w:r>
            <w:r w:rsidRPr="002C4DF9">
              <w:rPr>
                <w:rFonts w:asciiTheme="minorHAnsi" w:hAnsiTheme="minorHAnsi" w:cstheme="minorHAnsi"/>
              </w:rPr>
              <w:t xml:space="preserve"> pkt w teście Hard Drive Systems (wynik zaproponowanego dysku musi znajdować się na stronie https://www.harddrivebenchmark.net) w referencyjnym okresie od dnia </w:t>
            </w:r>
            <w:r w:rsidRPr="002C4DF9">
              <w:rPr>
                <w:rFonts w:asciiTheme="minorHAnsi" w:hAnsiTheme="minorHAnsi" w:cstheme="minorHAnsi"/>
                <w:b/>
              </w:rPr>
              <w:t>01.12.2024 r.</w:t>
            </w:r>
            <w:r w:rsidRPr="002C4DF9">
              <w:rPr>
                <w:rFonts w:asciiTheme="minorHAnsi" w:hAnsiTheme="minorHAnsi" w:cstheme="minorHAnsi"/>
              </w:rPr>
              <w:t xml:space="preserve"> do dnia składania ofert.</w:t>
            </w:r>
          </w:p>
          <w:p w14:paraId="76535F7D"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Należy załączyć do oferty wynik testu.</w:t>
            </w:r>
          </w:p>
          <w:p w14:paraId="778325BC" w14:textId="77777777" w:rsidR="003708C8" w:rsidRPr="002C4DF9" w:rsidRDefault="003708C8" w:rsidP="003708C8">
            <w:pPr>
              <w:spacing w:after="0" w:line="240" w:lineRule="auto"/>
              <w:rPr>
                <w:rFonts w:asciiTheme="minorHAnsi" w:hAnsiTheme="minorHAnsi" w:cstheme="minorHAnsi"/>
              </w:rPr>
            </w:pPr>
          </w:p>
          <w:p w14:paraId="7D4B89B7"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Wyposażenie multimedialne: mikrofon, głośniki, kamera,</w:t>
            </w:r>
          </w:p>
          <w:p w14:paraId="55EF2B63" w14:textId="77777777" w:rsidR="003708C8" w:rsidRPr="002C4DF9" w:rsidRDefault="003708C8" w:rsidP="003708C8">
            <w:pPr>
              <w:spacing w:after="0" w:line="240" w:lineRule="auto"/>
              <w:rPr>
                <w:rFonts w:asciiTheme="minorHAnsi" w:hAnsiTheme="minorHAnsi" w:cstheme="minorHAnsi"/>
              </w:rPr>
            </w:pPr>
          </w:p>
          <w:p w14:paraId="5360632F"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Zgodność z systemami operacyjnymi: współpraca ze wszystkimi powszechnie stosowanymi systemami operacyjnymi w tym dedykowanymi dla edukacji.</w:t>
            </w:r>
          </w:p>
          <w:p w14:paraId="33C9E355" w14:textId="77777777" w:rsidR="003708C8" w:rsidRPr="002C4DF9" w:rsidRDefault="003708C8" w:rsidP="003708C8">
            <w:pPr>
              <w:spacing w:after="0" w:line="240" w:lineRule="auto"/>
              <w:rPr>
                <w:rFonts w:asciiTheme="minorHAnsi" w:hAnsiTheme="minorHAnsi" w:cstheme="minorHAnsi"/>
              </w:rPr>
            </w:pPr>
          </w:p>
          <w:p w14:paraId="632304E0"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Karta dźwiękowa zintegrowana z płytą</w:t>
            </w:r>
          </w:p>
          <w:p w14:paraId="517EECC6" w14:textId="77777777" w:rsidR="003708C8" w:rsidRPr="002C4DF9" w:rsidRDefault="003708C8" w:rsidP="003708C8">
            <w:pPr>
              <w:spacing w:after="0" w:line="240" w:lineRule="auto"/>
              <w:rPr>
                <w:rFonts w:asciiTheme="minorHAnsi" w:hAnsiTheme="minorHAnsi" w:cstheme="minorHAnsi"/>
              </w:rPr>
            </w:pPr>
          </w:p>
          <w:p w14:paraId="0D4E5B3F"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Karta sieciowa: Min. 10/100/1000 </w:t>
            </w:r>
            <w:proofErr w:type="spellStart"/>
            <w:r w:rsidRPr="002C4DF9">
              <w:rPr>
                <w:rFonts w:asciiTheme="minorHAnsi" w:hAnsiTheme="minorHAnsi" w:cstheme="minorHAnsi"/>
              </w:rPr>
              <w:t>Mbps</w:t>
            </w:r>
            <w:proofErr w:type="spellEnd"/>
            <w:r w:rsidRPr="002C4DF9">
              <w:rPr>
                <w:rFonts w:asciiTheme="minorHAnsi" w:hAnsiTheme="minorHAnsi" w:cstheme="minorHAnsi"/>
              </w:rPr>
              <w:t xml:space="preserve"> </w:t>
            </w:r>
          </w:p>
          <w:p w14:paraId="120F4845"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Porty/złącza:</w:t>
            </w:r>
          </w:p>
          <w:p w14:paraId="6F54445F"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-Min. 4 porty USB z czego min. 2 USB 3.2</w:t>
            </w:r>
          </w:p>
          <w:p w14:paraId="0ECFF164"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-USBC, </w:t>
            </w:r>
          </w:p>
          <w:p w14:paraId="5A6C4CFD"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-złącze słuchawek + złącze  mikrofonu (lub złącze typu </w:t>
            </w:r>
            <w:proofErr w:type="spellStart"/>
            <w:r w:rsidRPr="002C4DF9">
              <w:rPr>
                <w:rFonts w:asciiTheme="minorHAnsi" w:hAnsiTheme="minorHAnsi" w:cstheme="minorHAnsi"/>
              </w:rPr>
              <w:t>combo</w:t>
            </w:r>
            <w:proofErr w:type="spellEnd"/>
            <w:r w:rsidRPr="002C4DF9">
              <w:rPr>
                <w:rFonts w:asciiTheme="minorHAnsi" w:hAnsiTheme="minorHAnsi" w:cstheme="minorHAnsi"/>
              </w:rPr>
              <w:t>)</w:t>
            </w:r>
          </w:p>
          <w:p w14:paraId="07D26094"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-HDMI</w:t>
            </w:r>
          </w:p>
          <w:p w14:paraId="2CCFB900"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-RJ-45</w:t>
            </w:r>
          </w:p>
          <w:p w14:paraId="37F9076C"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-czytnik kart pamięci</w:t>
            </w:r>
          </w:p>
          <w:p w14:paraId="679E8C94" w14:textId="77777777" w:rsidR="003708C8" w:rsidRPr="002C4DF9" w:rsidRDefault="003708C8" w:rsidP="003708C8">
            <w:pPr>
              <w:spacing w:after="0" w:line="240" w:lineRule="auto"/>
              <w:rPr>
                <w:rFonts w:asciiTheme="minorHAnsi" w:hAnsiTheme="minorHAnsi" w:cstheme="minorHAnsi"/>
              </w:rPr>
            </w:pPr>
          </w:p>
          <w:p w14:paraId="4883FB82" w14:textId="77777777" w:rsidR="003708C8" w:rsidRPr="002C4DF9" w:rsidRDefault="003708C8" w:rsidP="003708C8">
            <w:pPr>
              <w:spacing w:after="0" w:line="240" w:lineRule="auto"/>
              <w:rPr>
                <w:rFonts w:asciiTheme="minorHAnsi" w:eastAsia="Arial" w:hAnsiTheme="minorHAnsi" w:cstheme="minorHAnsi"/>
              </w:rPr>
            </w:pPr>
            <w:r w:rsidRPr="002C4DF9">
              <w:rPr>
                <w:rFonts w:asciiTheme="minorHAnsi" w:hAnsiTheme="minorHAnsi" w:cstheme="minorHAnsi"/>
              </w:rPr>
              <w:t xml:space="preserve">Karta sieciowa:  </w:t>
            </w:r>
            <w:proofErr w:type="spellStart"/>
            <w:r w:rsidRPr="002C4DF9">
              <w:rPr>
                <w:rFonts w:asciiTheme="minorHAnsi" w:hAnsiTheme="minorHAnsi" w:cstheme="minorHAnsi"/>
              </w:rPr>
              <w:t>WiFi</w:t>
            </w:r>
            <w:proofErr w:type="spellEnd"/>
            <w:r w:rsidRPr="002C4DF9">
              <w:rPr>
                <w:rFonts w:asciiTheme="minorHAnsi" w:hAnsiTheme="minorHAnsi" w:cstheme="minorHAnsi"/>
              </w:rPr>
              <w:t xml:space="preserve"> pracująca w standardzie </w:t>
            </w:r>
            <w:r w:rsidRPr="002C4DF9">
              <w:rPr>
                <w:rFonts w:asciiTheme="minorHAnsi" w:eastAsia="Arial" w:hAnsiTheme="minorHAnsi" w:cstheme="minorHAnsi"/>
              </w:rPr>
              <w:t xml:space="preserve">802.11 </w:t>
            </w:r>
            <w:proofErr w:type="spellStart"/>
            <w:r w:rsidRPr="002C4DF9">
              <w:rPr>
                <w:rFonts w:asciiTheme="minorHAnsi" w:eastAsia="Arial" w:hAnsiTheme="minorHAnsi" w:cstheme="minorHAnsi"/>
              </w:rPr>
              <w:t>ax</w:t>
            </w:r>
            <w:proofErr w:type="spellEnd"/>
          </w:p>
          <w:p w14:paraId="0A5479BB" w14:textId="77777777" w:rsidR="003708C8" w:rsidRPr="002C4DF9" w:rsidRDefault="003708C8" w:rsidP="003708C8">
            <w:pPr>
              <w:spacing w:after="0" w:line="240" w:lineRule="auto"/>
              <w:rPr>
                <w:rFonts w:asciiTheme="minorHAnsi" w:hAnsiTheme="minorHAnsi" w:cstheme="minorHAnsi"/>
              </w:rPr>
            </w:pPr>
          </w:p>
          <w:p w14:paraId="65CEA3B1"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Bluetooth: Wbudowany moduł Bluetooth 4.1</w:t>
            </w:r>
          </w:p>
          <w:p w14:paraId="436AB64F" w14:textId="77777777" w:rsidR="003708C8" w:rsidRPr="002C4DF9" w:rsidRDefault="003708C8" w:rsidP="003708C8">
            <w:pPr>
              <w:spacing w:after="0" w:line="240" w:lineRule="auto"/>
              <w:rPr>
                <w:rFonts w:asciiTheme="minorHAnsi" w:hAnsiTheme="minorHAnsi" w:cstheme="minorHAnsi"/>
              </w:rPr>
            </w:pPr>
          </w:p>
          <w:p w14:paraId="6FE0DBF3"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Klawiatura: </w:t>
            </w:r>
          </w:p>
          <w:p w14:paraId="2062DEA8"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-Typ klawiatury: Membranowa</w:t>
            </w:r>
          </w:p>
          <w:p w14:paraId="0C04A3BC"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-Układ klawiszy: Standardowy z wydzielonym blokiem numerycznym.</w:t>
            </w:r>
          </w:p>
          <w:p w14:paraId="290A0877"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-Komunikacja z komputerem: Przewodowa</w:t>
            </w:r>
          </w:p>
          <w:p w14:paraId="00F3744F"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-Interfejs: USB</w:t>
            </w:r>
          </w:p>
          <w:p w14:paraId="16C19B39" w14:textId="77777777" w:rsidR="003708C8" w:rsidRPr="002C4DF9" w:rsidRDefault="003708C8" w:rsidP="003708C8">
            <w:pPr>
              <w:spacing w:after="0" w:line="240" w:lineRule="auto"/>
              <w:rPr>
                <w:rFonts w:asciiTheme="minorHAnsi" w:hAnsiTheme="minorHAnsi" w:cstheme="minorHAnsi"/>
              </w:rPr>
            </w:pPr>
          </w:p>
          <w:p w14:paraId="1C6C86BE"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Mysz: </w:t>
            </w:r>
          </w:p>
          <w:p w14:paraId="0A79EC60"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-Optyczna</w:t>
            </w:r>
          </w:p>
          <w:p w14:paraId="026DC355"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-Rozdzielczość: 8000 </w:t>
            </w:r>
            <w:proofErr w:type="spellStart"/>
            <w:r w:rsidRPr="002C4DF9">
              <w:rPr>
                <w:rFonts w:asciiTheme="minorHAnsi" w:hAnsiTheme="minorHAnsi" w:cstheme="minorHAnsi"/>
              </w:rPr>
              <w:t>dpi</w:t>
            </w:r>
            <w:proofErr w:type="spellEnd"/>
          </w:p>
          <w:p w14:paraId="47EB424C"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-Komunikacja z komputerem: Przewodowa</w:t>
            </w:r>
          </w:p>
          <w:p w14:paraId="275B3877"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-Interfejs: USB</w:t>
            </w:r>
          </w:p>
          <w:p w14:paraId="7191EDAB"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-zasięg: 1,5 m</w:t>
            </w:r>
          </w:p>
          <w:p w14:paraId="06579B0E"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Napęd optyczny: Wbudowana nagrywarka DVD</w:t>
            </w:r>
          </w:p>
          <w:p w14:paraId="69E42B25" w14:textId="77777777" w:rsidR="003708C8" w:rsidRPr="002C4DF9" w:rsidRDefault="003708C8" w:rsidP="003708C8">
            <w:pPr>
              <w:spacing w:after="0" w:line="240" w:lineRule="auto"/>
              <w:rPr>
                <w:rFonts w:asciiTheme="minorHAnsi" w:hAnsiTheme="minorHAnsi" w:cstheme="minorHAnsi"/>
              </w:rPr>
            </w:pPr>
          </w:p>
          <w:p w14:paraId="71581A15"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System operacyjny spełniający następujące parametry oraz w pełni współpracujący z zaoferowanym sprzętem:</w:t>
            </w:r>
          </w:p>
          <w:p w14:paraId="5BED8A31"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system operacyjny w wersji polskiej , niewymagający aktywacji za pomocą telefonu lub Internetu. System operacyjny dla komputerów PC, spełniający następujące wymagania poprzez wbudowane mechanizmy, bez użycia dodatkowych aplikacji:</w:t>
            </w:r>
          </w:p>
          <w:p w14:paraId="42DB6FAA"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1. Możliwość dokonywania aktualizacji i poprawek systemu przez Internet z możliwością wyboru instalowanych poprawek;</w:t>
            </w:r>
          </w:p>
          <w:p w14:paraId="77579BE1"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2. Możliwość dokonywania uaktualnień sterowników urządzeń przez Internet – witrynę producenta systemu;</w:t>
            </w:r>
          </w:p>
          <w:p w14:paraId="7703FFBF"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lastRenderedPageBreak/>
              <w:t>3. Darmowe aktualizacje w ramach wersji systemu operacyjnego przez Internet (niezbędne aktualizacje, poprawki, muszą być dostarczane bez dodatkowych opłat) – wymagane podanie nazwy strony serwera WWW;</w:t>
            </w:r>
          </w:p>
          <w:p w14:paraId="6F7729B6"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4. Internetowa aktualizacja zapewniona w języku polskim;</w:t>
            </w:r>
          </w:p>
          <w:p w14:paraId="4988178A"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5. Wbudowana zapora internetowa (firewall) dla ochrony połączeń internetowych; zintegrowana z systemem konsola do zarządzania ustawieniami zapory i regułami IP v4 i v6;</w:t>
            </w:r>
          </w:p>
          <w:p w14:paraId="04FBDCAF"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6. Wsparcie dla większości powszechnie używanych urządzeń peryferyjnych (drukarek, urządzeń sieciowych, standardów USB, </w:t>
            </w:r>
            <w:proofErr w:type="spellStart"/>
            <w:r w:rsidRPr="002C4DF9">
              <w:rPr>
                <w:rFonts w:asciiTheme="minorHAnsi" w:hAnsiTheme="minorHAnsi" w:cstheme="minorHAnsi"/>
              </w:rPr>
              <w:t>Plug&amp;Play</w:t>
            </w:r>
            <w:proofErr w:type="spellEnd"/>
            <w:r w:rsidRPr="002C4DF9">
              <w:rPr>
                <w:rFonts w:asciiTheme="minorHAnsi" w:hAnsiTheme="minorHAnsi" w:cstheme="minorHAnsi"/>
              </w:rPr>
              <w:t>, Wi-Fi)</w:t>
            </w:r>
          </w:p>
          <w:p w14:paraId="4D4DC6FE"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7. Zintegrowane z systemem operacyjnym narzędzia zwalczające złośliwe oprogramowanie; aktualizacje dostępne u producenta nieodpłatnie bez ograniczeń czasowych.</w:t>
            </w:r>
          </w:p>
          <w:p w14:paraId="3BD7D890"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8. Zintegrowany z systemem operacyjnym moduł synchronizacji komputera z urządzeniami zewnętrznymi.</w:t>
            </w:r>
          </w:p>
          <w:p w14:paraId="629BE16E"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9. Wbudowany system pomocy w języku polskim;</w:t>
            </w:r>
          </w:p>
          <w:p w14:paraId="11241FFE"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10. Wsparcie dla Sun Java i .NET Framework 1.1 i 2.0 i 3.0 i 4.5 – możliwość uruchomienia aplikacji działających we wskazanych środowiskach;</w:t>
            </w:r>
          </w:p>
          <w:p w14:paraId="31EBFD62"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11. Graficzne środowisko instalacji i konfiguracji;</w:t>
            </w:r>
          </w:p>
          <w:p w14:paraId="45647596"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12. posiadać zlokalizowane w języku polskim, co najmniej następujące elementy: menu, odtwarzacz multimediów, pomoc, komunikaty systemowe</w:t>
            </w:r>
          </w:p>
          <w:p w14:paraId="39FFE54B"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13. posiadać wbudowane następujące mechanizmy umożliwiające przystosowanie stanowiska dla osób niepełnosprawnych:</w:t>
            </w:r>
          </w:p>
          <w:p w14:paraId="290C3402"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lupa powiększająca zawartość ekranu,</w:t>
            </w:r>
          </w:p>
          <w:p w14:paraId="5433E853"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narrator odczytujący zawartość ekranu,</w:t>
            </w:r>
          </w:p>
          <w:p w14:paraId="66648973"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regulacja jasności i kontrastu ekranu,</w:t>
            </w:r>
          </w:p>
          <w:p w14:paraId="39F9DDB0"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możliwość odwrócenia kolorów np. biały tekst na czarnym tle,</w:t>
            </w:r>
          </w:p>
          <w:p w14:paraId="41BA8BC5"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regulowanie rozmiaru kursora myszy i czasu trwania powiadomień systemowych,</w:t>
            </w:r>
          </w:p>
          <w:p w14:paraId="2C90CE72"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funkcja sterowania myszą z klawiatury numerycznej,</w:t>
            </w:r>
          </w:p>
          <w:p w14:paraId="4A4CC900"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funkcja klawiszy trwałych, która sprawia, że skrót klawiszowy jest uruchamiany po naciśnięciu jednego klawisza,</w:t>
            </w:r>
          </w:p>
          <w:p w14:paraId="7EC7D9D1"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funkcja napisów w treściach wideo,</w:t>
            </w:r>
          </w:p>
          <w:p w14:paraId="53FC1871"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możliwość skorzystania z wizualnych rozwiązań alternatywnych wobec dźwięków.</w:t>
            </w:r>
          </w:p>
          <w:p w14:paraId="09428816"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System operacyjny musi być fabrycznie nowy w najnowszej dostępnej wersji, nieużywany oraz nieaktywowany nigdy wcześniej na innym urządzeniu. System operacyjny musi być fabrycznie zainstalowany. </w:t>
            </w:r>
          </w:p>
          <w:p w14:paraId="586B7015" w14:textId="77777777" w:rsidR="003708C8" w:rsidRPr="002C4DF9" w:rsidRDefault="003708C8" w:rsidP="003708C8">
            <w:pPr>
              <w:spacing w:after="0" w:line="240" w:lineRule="auto"/>
              <w:rPr>
                <w:rFonts w:asciiTheme="minorHAnsi" w:hAnsiTheme="minorHAnsi" w:cstheme="minorHAnsi"/>
              </w:rPr>
            </w:pPr>
          </w:p>
          <w:p w14:paraId="2CB7C965"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Zaoferowane oprogramowanie musi spełniać cechy legalności określone przez producenta danego oprogramowania. Licencja bezterminowa. Zamawiający przewiduje możliwość zastosowanie procedury sprawdzającej legalność oprogramowania, poprzez kontakt z producentem oprogramowania.</w:t>
            </w:r>
          </w:p>
          <w:p w14:paraId="21B5F385" w14:textId="77777777" w:rsidR="003708C8" w:rsidRPr="002C4DF9" w:rsidRDefault="003708C8" w:rsidP="003708C8">
            <w:pPr>
              <w:spacing w:after="0" w:line="240" w:lineRule="auto"/>
              <w:rPr>
                <w:rFonts w:asciiTheme="minorHAnsi" w:hAnsiTheme="minorHAnsi" w:cstheme="minorHAnsi"/>
              </w:rPr>
            </w:pPr>
          </w:p>
          <w:p w14:paraId="5C4C0843"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Gwarancja: 2 lata tj. 24 miesiące</w:t>
            </w:r>
          </w:p>
        </w:tc>
        <w:tc>
          <w:tcPr>
            <w:tcW w:w="794" w:type="dxa"/>
          </w:tcPr>
          <w:p w14:paraId="6BE5CF19" w14:textId="77777777" w:rsidR="003708C8" w:rsidRPr="002C4DF9" w:rsidRDefault="003708C8" w:rsidP="003708C8">
            <w:pPr>
              <w:spacing w:after="0" w:line="240" w:lineRule="auto"/>
              <w:jc w:val="center"/>
              <w:rPr>
                <w:rFonts w:asciiTheme="minorHAnsi" w:hAnsiTheme="minorHAnsi" w:cstheme="minorHAnsi"/>
              </w:rPr>
            </w:pPr>
            <w:r w:rsidRPr="002C4DF9">
              <w:rPr>
                <w:rFonts w:asciiTheme="minorHAnsi" w:hAnsiTheme="minorHAnsi" w:cstheme="minorHAnsi"/>
              </w:rPr>
              <w:lastRenderedPageBreak/>
              <w:t>21</w:t>
            </w:r>
          </w:p>
        </w:tc>
      </w:tr>
      <w:tr w:rsidR="003708C8" w:rsidRPr="002C4DF9" w14:paraId="6DDC5600" w14:textId="77777777" w:rsidTr="00BE2AD2">
        <w:tc>
          <w:tcPr>
            <w:tcW w:w="562" w:type="dxa"/>
            <w:shd w:val="clear" w:color="auto" w:fill="F2F2F2"/>
          </w:tcPr>
          <w:p w14:paraId="3E0BF4CD" w14:textId="77777777" w:rsidR="003708C8" w:rsidRPr="002C4DF9" w:rsidRDefault="003708C8" w:rsidP="003708C8">
            <w:pPr>
              <w:pStyle w:val="Akapitzlist"/>
              <w:numPr>
                <w:ilvl w:val="0"/>
                <w:numId w:val="4"/>
              </w:numPr>
              <w:spacing w:after="0" w:line="240" w:lineRule="auto"/>
              <w:jc w:val="center"/>
              <w:rPr>
                <w:rFonts w:asciiTheme="minorHAnsi" w:hAnsiTheme="minorHAnsi" w:cstheme="minorHAnsi"/>
                <w:szCs w:val="22"/>
              </w:rPr>
            </w:pPr>
          </w:p>
        </w:tc>
        <w:tc>
          <w:tcPr>
            <w:tcW w:w="1820" w:type="dxa"/>
          </w:tcPr>
          <w:p w14:paraId="6BBB4046"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Listwa antyprzepięciowa</w:t>
            </w:r>
          </w:p>
        </w:tc>
        <w:tc>
          <w:tcPr>
            <w:tcW w:w="7280" w:type="dxa"/>
          </w:tcPr>
          <w:p w14:paraId="099DBB8A"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Ilość gniazd: 6 szt.</w:t>
            </w:r>
            <w:r w:rsidRPr="002C4DF9">
              <w:rPr>
                <w:rFonts w:asciiTheme="minorHAnsi" w:hAnsiTheme="minorHAnsi" w:cstheme="minorHAnsi"/>
              </w:rPr>
              <w:br/>
              <w:t>Długość kabla: 1,5 m</w:t>
            </w:r>
            <w:r w:rsidRPr="002C4DF9">
              <w:rPr>
                <w:rFonts w:asciiTheme="minorHAnsi" w:hAnsiTheme="minorHAnsi" w:cstheme="minorHAnsi"/>
              </w:rPr>
              <w:br/>
              <w:t>Wyłącznik: tak</w:t>
            </w:r>
            <w:r w:rsidRPr="002C4DF9">
              <w:rPr>
                <w:rFonts w:asciiTheme="minorHAnsi" w:hAnsiTheme="minorHAnsi" w:cstheme="minorHAnsi"/>
              </w:rPr>
              <w:br/>
              <w:t>Bezpiecznik: tak</w:t>
            </w:r>
            <w:r w:rsidRPr="002C4DF9">
              <w:rPr>
                <w:rFonts w:asciiTheme="minorHAnsi" w:hAnsiTheme="minorHAnsi" w:cstheme="minorHAnsi"/>
              </w:rPr>
              <w:br/>
              <w:t>Ochrona przeciwprzepięciowa: tak</w:t>
            </w:r>
          </w:p>
        </w:tc>
        <w:tc>
          <w:tcPr>
            <w:tcW w:w="794" w:type="dxa"/>
          </w:tcPr>
          <w:p w14:paraId="03304539" w14:textId="77777777" w:rsidR="003708C8" w:rsidRPr="002C4DF9" w:rsidRDefault="003708C8" w:rsidP="003708C8">
            <w:pPr>
              <w:spacing w:after="0" w:line="240" w:lineRule="auto"/>
              <w:jc w:val="center"/>
              <w:rPr>
                <w:rFonts w:asciiTheme="minorHAnsi" w:hAnsiTheme="minorHAnsi" w:cstheme="minorHAnsi"/>
              </w:rPr>
            </w:pPr>
            <w:r w:rsidRPr="002C4DF9">
              <w:rPr>
                <w:rFonts w:asciiTheme="minorHAnsi" w:hAnsiTheme="minorHAnsi" w:cstheme="minorHAnsi"/>
              </w:rPr>
              <w:t>11</w:t>
            </w:r>
          </w:p>
        </w:tc>
      </w:tr>
      <w:tr w:rsidR="003708C8" w:rsidRPr="002C4DF9" w14:paraId="4E4D7DFE" w14:textId="77777777" w:rsidTr="00BE2AD2">
        <w:tc>
          <w:tcPr>
            <w:tcW w:w="562" w:type="dxa"/>
            <w:shd w:val="clear" w:color="auto" w:fill="F2F2F2"/>
          </w:tcPr>
          <w:p w14:paraId="38DC23FB" w14:textId="77777777" w:rsidR="003708C8" w:rsidRPr="002C4DF9" w:rsidRDefault="003708C8" w:rsidP="003708C8">
            <w:pPr>
              <w:pStyle w:val="Akapitzlist"/>
              <w:numPr>
                <w:ilvl w:val="0"/>
                <w:numId w:val="4"/>
              </w:numPr>
              <w:spacing w:after="0" w:line="240" w:lineRule="auto"/>
              <w:jc w:val="center"/>
              <w:rPr>
                <w:rFonts w:asciiTheme="minorHAnsi" w:hAnsiTheme="minorHAnsi" w:cstheme="minorHAnsi"/>
                <w:szCs w:val="22"/>
              </w:rPr>
            </w:pPr>
          </w:p>
        </w:tc>
        <w:tc>
          <w:tcPr>
            <w:tcW w:w="1820" w:type="dxa"/>
          </w:tcPr>
          <w:p w14:paraId="705D26D4"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Drukarka</w:t>
            </w:r>
          </w:p>
        </w:tc>
        <w:tc>
          <w:tcPr>
            <w:tcW w:w="7280" w:type="dxa"/>
          </w:tcPr>
          <w:p w14:paraId="40A77A44"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Typ drukarki: Mono</w:t>
            </w:r>
            <w:r w:rsidRPr="002C4DF9">
              <w:rPr>
                <w:rFonts w:asciiTheme="minorHAnsi" w:hAnsiTheme="minorHAnsi" w:cstheme="minorHAnsi"/>
              </w:rPr>
              <w:br/>
              <w:t>Funkcje: Drukowanie, Kopiowanie, Skanowanie</w:t>
            </w:r>
            <w:r w:rsidRPr="002C4DF9">
              <w:rPr>
                <w:rFonts w:asciiTheme="minorHAnsi" w:hAnsiTheme="minorHAnsi" w:cstheme="minorHAnsi"/>
              </w:rPr>
              <w:br/>
              <w:t>Pamięć minimalna: 64 MB</w:t>
            </w:r>
            <w:r w:rsidRPr="002C4DF9">
              <w:rPr>
                <w:rFonts w:asciiTheme="minorHAnsi" w:hAnsiTheme="minorHAnsi" w:cstheme="minorHAnsi"/>
              </w:rPr>
              <w:br/>
              <w:t>Procesor: 600 MHz</w:t>
            </w:r>
            <w:r w:rsidRPr="002C4DF9">
              <w:rPr>
                <w:rFonts w:asciiTheme="minorHAnsi" w:hAnsiTheme="minorHAnsi" w:cstheme="minorHAnsi"/>
              </w:rPr>
              <w:br/>
              <w:t>Technologia: Laserowa</w:t>
            </w:r>
            <w:r w:rsidRPr="002C4DF9">
              <w:rPr>
                <w:rFonts w:asciiTheme="minorHAnsi" w:hAnsiTheme="minorHAnsi" w:cstheme="minorHAnsi"/>
              </w:rPr>
              <w:br/>
            </w:r>
            <w:r w:rsidRPr="002C4DF9">
              <w:rPr>
                <w:rFonts w:asciiTheme="minorHAnsi" w:hAnsiTheme="minorHAnsi" w:cstheme="minorHAnsi"/>
              </w:rPr>
              <w:lastRenderedPageBreak/>
              <w:t>Rozmiar wyświetlacza: min. 2-wierszowy</w:t>
            </w:r>
            <w:r w:rsidRPr="002C4DF9">
              <w:rPr>
                <w:rFonts w:asciiTheme="minorHAnsi" w:hAnsiTheme="minorHAnsi" w:cstheme="minorHAnsi"/>
              </w:rPr>
              <w:br/>
              <w:t>Połączenie: Sieć przewodowa, Sieć bezprzewodowa, USB</w:t>
            </w:r>
            <w:r w:rsidRPr="002C4DF9">
              <w:rPr>
                <w:rFonts w:asciiTheme="minorHAnsi" w:hAnsiTheme="minorHAnsi" w:cstheme="minorHAnsi"/>
              </w:rPr>
              <w:br/>
              <w:t>Wi-Fi Direct: Tak</w:t>
            </w:r>
            <w:r w:rsidRPr="002C4DF9">
              <w:rPr>
                <w:rFonts w:asciiTheme="minorHAnsi" w:hAnsiTheme="minorHAnsi" w:cstheme="minorHAnsi"/>
              </w:rPr>
              <w:br/>
              <w:t>Połączenia mobilne</w:t>
            </w:r>
            <w:r w:rsidRPr="002C4DF9">
              <w:rPr>
                <w:rFonts w:asciiTheme="minorHAnsi" w:hAnsiTheme="minorHAnsi" w:cstheme="minorHAnsi"/>
              </w:rPr>
              <w:br/>
              <w:t xml:space="preserve">Obsługiwane: </w:t>
            </w:r>
            <w:proofErr w:type="spellStart"/>
            <w:r w:rsidRPr="002C4DF9">
              <w:rPr>
                <w:rFonts w:asciiTheme="minorHAnsi" w:hAnsiTheme="minorHAnsi" w:cstheme="minorHAnsi"/>
              </w:rPr>
              <w:t>AirPrint</w:t>
            </w:r>
            <w:proofErr w:type="spellEnd"/>
            <w:r w:rsidRPr="002C4DF9">
              <w:rPr>
                <w:rFonts w:asciiTheme="minorHAnsi" w:hAnsiTheme="minorHAnsi" w:cstheme="minorHAnsi"/>
              </w:rPr>
              <w:t xml:space="preserve">, Google </w:t>
            </w:r>
            <w:proofErr w:type="spellStart"/>
            <w:r w:rsidRPr="002C4DF9">
              <w:rPr>
                <w:rFonts w:asciiTheme="minorHAnsi" w:hAnsiTheme="minorHAnsi" w:cstheme="minorHAnsi"/>
              </w:rPr>
              <w:t>Cloud</w:t>
            </w:r>
            <w:proofErr w:type="spellEnd"/>
            <w:r w:rsidRPr="002C4DF9">
              <w:rPr>
                <w:rFonts w:asciiTheme="minorHAnsi" w:hAnsiTheme="minorHAnsi" w:cstheme="minorHAnsi"/>
              </w:rPr>
              <w:t xml:space="preserve"> </w:t>
            </w:r>
            <w:proofErr w:type="spellStart"/>
            <w:r w:rsidRPr="002C4DF9">
              <w:rPr>
                <w:rFonts w:asciiTheme="minorHAnsi" w:hAnsiTheme="minorHAnsi" w:cstheme="minorHAnsi"/>
              </w:rPr>
              <w:t>Print</w:t>
            </w:r>
            <w:proofErr w:type="spellEnd"/>
            <w:r w:rsidRPr="002C4DF9">
              <w:rPr>
                <w:rFonts w:asciiTheme="minorHAnsi" w:hAnsiTheme="minorHAnsi" w:cstheme="minorHAnsi"/>
              </w:rPr>
              <w:t xml:space="preserve"> 2.0, </w:t>
            </w:r>
            <w:proofErr w:type="spellStart"/>
            <w:r w:rsidRPr="002C4DF9">
              <w:rPr>
                <w:rFonts w:asciiTheme="minorHAnsi" w:hAnsiTheme="minorHAnsi" w:cstheme="minorHAnsi"/>
              </w:rPr>
              <w:t>iPrint&amp;Scan</w:t>
            </w:r>
            <w:proofErr w:type="spellEnd"/>
            <w:r w:rsidRPr="002C4DF9">
              <w:rPr>
                <w:rFonts w:asciiTheme="minorHAnsi" w:hAnsiTheme="minorHAnsi" w:cstheme="minorHAnsi"/>
              </w:rPr>
              <w:t xml:space="preserve">, </w:t>
            </w:r>
            <w:proofErr w:type="spellStart"/>
            <w:r w:rsidRPr="002C4DF9">
              <w:rPr>
                <w:rFonts w:asciiTheme="minorHAnsi" w:hAnsiTheme="minorHAnsi" w:cstheme="minorHAnsi"/>
              </w:rPr>
              <w:t>Brother</w:t>
            </w:r>
            <w:proofErr w:type="spellEnd"/>
            <w:r w:rsidRPr="002C4DF9">
              <w:rPr>
                <w:rFonts w:asciiTheme="minorHAnsi" w:hAnsiTheme="minorHAnsi" w:cstheme="minorHAnsi"/>
              </w:rPr>
              <w:t xml:space="preserve"> </w:t>
            </w:r>
            <w:proofErr w:type="spellStart"/>
            <w:r w:rsidRPr="002C4DF9">
              <w:rPr>
                <w:rFonts w:asciiTheme="minorHAnsi" w:hAnsiTheme="minorHAnsi" w:cstheme="minorHAnsi"/>
              </w:rPr>
              <w:t>Print</w:t>
            </w:r>
            <w:proofErr w:type="spellEnd"/>
            <w:r w:rsidRPr="002C4DF9">
              <w:rPr>
                <w:rFonts w:asciiTheme="minorHAnsi" w:hAnsiTheme="minorHAnsi" w:cstheme="minorHAnsi"/>
              </w:rPr>
              <w:t xml:space="preserve"> Service </w:t>
            </w:r>
            <w:proofErr w:type="spellStart"/>
            <w:r w:rsidRPr="002C4DF9">
              <w:rPr>
                <w:rFonts w:asciiTheme="minorHAnsi" w:hAnsiTheme="minorHAnsi" w:cstheme="minorHAnsi"/>
              </w:rPr>
              <w:t>Plugin</w:t>
            </w:r>
            <w:proofErr w:type="spellEnd"/>
            <w:r w:rsidRPr="002C4DF9">
              <w:rPr>
                <w:rFonts w:asciiTheme="minorHAnsi" w:hAnsiTheme="minorHAnsi" w:cstheme="minorHAnsi"/>
              </w:rPr>
              <w:t xml:space="preserve">, </w:t>
            </w:r>
            <w:proofErr w:type="spellStart"/>
            <w:r w:rsidRPr="002C4DF9">
              <w:rPr>
                <w:rFonts w:asciiTheme="minorHAnsi" w:hAnsiTheme="minorHAnsi" w:cstheme="minorHAnsi"/>
              </w:rPr>
              <w:t>Mopria</w:t>
            </w:r>
            <w:proofErr w:type="spellEnd"/>
            <w:r w:rsidRPr="002C4DF9">
              <w:rPr>
                <w:rFonts w:asciiTheme="minorHAnsi" w:hAnsiTheme="minorHAnsi" w:cstheme="minorHAnsi"/>
              </w:rPr>
              <w:br/>
              <w:t>Kopiowanie 2-stronne: Tak</w:t>
            </w:r>
            <w:r w:rsidRPr="002C4DF9">
              <w:rPr>
                <w:rFonts w:asciiTheme="minorHAnsi" w:hAnsiTheme="minorHAnsi" w:cstheme="minorHAnsi"/>
              </w:rPr>
              <w:br/>
              <w:t>Minimalna szybkość kopiowania monochromatycznego A4: 30 kopie na minutę</w:t>
            </w:r>
            <w:r w:rsidRPr="002C4DF9">
              <w:rPr>
                <w:rFonts w:asciiTheme="minorHAnsi" w:hAnsiTheme="minorHAnsi" w:cstheme="minorHAnsi"/>
              </w:rPr>
              <w:br/>
              <w:t>N na 1: Tak</w:t>
            </w:r>
            <w:r w:rsidRPr="002C4DF9">
              <w:rPr>
                <w:rFonts w:asciiTheme="minorHAnsi" w:hAnsiTheme="minorHAnsi" w:cstheme="minorHAnsi"/>
              </w:rPr>
              <w:br/>
              <w:t xml:space="preserve">Rozdzielczość: do 600 x 600 </w:t>
            </w:r>
            <w:proofErr w:type="spellStart"/>
            <w:r w:rsidRPr="002C4DF9">
              <w:rPr>
                <w:rFonts w:asciiTheme="minorHAnsi" w:hAnsiTheme="minorHAnsi" w:cstheme="minorHAnsi"/>
              </w:rPr>
              <w:t>dpi</w:t>
            </w:r>
            <w:proofErr w:type="spellEnd"/>
            <w:r w:rsidRPr="002C4DF9">
              <w:rPr>
                <w:rFonts w:asciiTheme="minorHAnsi" w:hAnsiTheme="minorHAnsi" w:cstheme="minorHAnsi"/>
              </w:rPr>
              <w:br/>
              <w:t>Współczynnik powiększenia/zmniejszenia 25%-400% co 1%</w:t>
            </w:r>
          </w:p>
        </w:tc>
        <w:tc>
          <w:tcPr>
            <w:tcW w:w="794" w:type="dxa"/>
          </w:tcPr>
          <w:p w14:paraId="740A683A" w14:textId="77777777" w:rsidR="003708C8" w:rsidRPr="002C4DF9" w:rsidRDefault="003708C8" w:rsidP="003708C8">
            <w:pPr>
              <w:spacing w:after="0" w:line="240" w:lineRule="auto"/>
              <w:jc w:val="center"/>
              <w:rPr>
                <w:rFonts w:asciiTheme="minorHAnsi" w:hAnsiTheme="minorHAnsi" w:cstheme="minorHAnsi"/>
              </w:rPr>
            </w:pPr>
            <w:r w:rsidRPr="002C4DF9">
              <w:rPr>
                <w:rFonts w:asciiTheme="minorHAnsi" w:hAnsiTheme="minorHAnsi" w:cstheme="minorHAnsi"/>
              </w:rPr>
              <w:lastRenderedPageBreak/>
              <w:t>1</w:t>
            </w:r>
          </w:p>
        </w:tc>
      </w:tr>
      <w:tr w:rsidR="003708C8" w:rsidRPr="002C4DF9" w14:paraId="1B119FE5" w14:textId="77777777" w:rsidTr="00BE2AD2">
        <w:tc>
          <w:tcPr>
            <w:tcW w:w="562" w:type="dxa"/>
            <w:shd w:val="clear" w:color="auto" w:fill="F2F2F2"/>
          </w:tcPr>
          <w:p w14:paraId="0DE75C1B" w14:textId="77777777" w:rsidR="003708C8" w:rsidRPr="002C4DF9" w:rsidRDefault="003708C8" w:rsidP="003708C8">
            <w:pPr>
              <w:pStyle w:val="Akapitzlist"/>
              <w:numPr>
                <w:ilvl w:val="0"/>
                <w:numId w:val="4"/>
              </w:numPr>
              <w:spacing w:after="0" w:line="240" w:lineRule="auto"/>
              <w:jc w:val="center"/>
              <w:rPr>
                <w:rFonts w:asciiTheme="minorHAnsi" w:hAnsiTheme="minorHAnsi" w:cstheme="minorHAnsi"/>
                <w:szCs w:val="22"/>
              </w:rPr>
            </w:pPr>
          </w:p>
        </w:tc>
        <w:tc>
          <w:tcPr>
            <w:tcW w:w="1820" w:type="dxa"/>
          </w:tcPr>
          <w:p w14:paraId="7FC541AF"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Rzutnik multimedialny</w:t>
            </w:r>
          </w:p>
        </w:tc>
        <w:tc>
          <w:tcPr>
            <w:tcW w:w="7280" w:type="dxa"/>
          </w:tcPr>
          <w:p w14:paraId="4D75DA86"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Typ matrycy: DLP</w:t>
            </w:r>
          </w:p>
          <w:p w14:paraId="3D4D1B93"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Jasność [ANSI lumen]: 3600</w:t>
            </w:r>
          </w:p>
          <w:p w14:paraId="5227A886"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Współczynnik kontrastu: 1000000:1</w:t>
            </w:r>
          </w:p>
          <w:p w14:paraId="5678F984"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Rozdzielczość podstawowa: 4K UHD (3840 x 2160)</w:t>
            </w:r>
          </w:p>
          <w:p w14:paraId="7A0918D0"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Moc lampy [W]: 240</w:t>
            </w:r>
          </w:p>
          <w:p w14:paraId="4A09D7ED"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3D </w:t>
            </w:r>
            <w:proofErr w:type="spellStart"/>
            <w:r w:rsidRPr="002C4DF9">
              <w:rPr>
                <w:rFonts w:asciiTheme="minorHAnsi" w:hAnsiTheme="minorHAnsi" w:cstheme="minorHAnsi"/>
              </w:rPr>
              <w:t>ready</w:t>
            </w:r>
            <w:proofErr w:type="spellEnd"/>
            <w:r w:rsidRPr="002C4DF9">
              <w:rPr>
                <w:rFonts w:asciiTheme="minorHAnsi" w:hAnsiTheme="minorHAnsi" w:cstheme="minorHAnsi"/>
              </w:rPr>
              <w:t>: Tak</w:t>
            </w:r>
          </w:p>
          <w:p w14:paraId="76AD7C61"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Głośniki: Tak</w:t>
            </w:r>
          </w:p>
          <w:p w14:paraId="78899AE8"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Minimalna odległość projekcji [m]: 1.21</w:t>
            </w:r>
          </w:p>
          <w:p w14:paraId="5208B848"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Korekcja pionowa: tak</w:t>
            </w:r>
          </w:p>
          <w:p w14:paraId="339281B1"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Żywotność lampy (</w:t>
            </w:r>
            <w:proofErr w:type="spellStart"/>
            <w:r w:rsidRPr="002C4DF9">
              <w:rPr>
                <w:rFonts w:asciiTheme="minorHAnsi" w:hAnsiTheme="minorHAnsi" w:cstheme="minorHAnsi"/>
              </w:rPr>
              <w:t>econo</w:t>
            </w:r>
            <w:proofErr w:type="spellEnd"/>
            <w:r w:rsidRPr="002C4DF9">
              <w:rPr>
                <w:rFonts w:asciiTheme="minorHAnsi" w:hAnsiTheme="minorHAnsi" w:cstheme="minorHAnsi"/>
              </w:rPr>
              <w:t>) [h]: 10000</w:t>
            </w:r>
          </w:p>
          <w:p w14:paraId="16862D7C"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Złącza:</w:t>
            </w:r>
          </w:p>
          <w:p w14:paraId="348B9AC8"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-Wejście HDMI: 2</w:t>
            </w:r>
          </w:p>
          <w:p w14:paraId="6ABDAEFD"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-Port RS-232</w:t>
            </w:r>
          </w:p>
          <w:p w14:paraId="09EF12EE"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-Wyjście liniowe audio</w:t>
            </w:r>
          </w:p>
          <w:p w14:paraId="33B5E0F8"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-USB</w:t>
            </w:r>
          </w:p>
          <w:p w14:paraId="63845FE3"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Pilota</w:t>
            </w:r>
          </w:p>
          <w:p w14:paraId="685F607A"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Kabel zasilający</w:t>
            </w:r>
          </w:p>
          <w:p w14:paraId="2E05206F"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Gwarancja: 24 miesiące</w:t>
            </w:r>
          </w:p>
        </w:tc>
        <w:tc>
          <w:tcPr>
            <w:tcW w:w="794" w:type="dxa"/>
          </w:tcPr>
          <w:p w14:paraId="15B9FC52" w14:textId="77777777" w:rsidR="003708C8" w:rsidRPr="002C4DF9" w:rsidRDefault="003708C8" w:rsidP="003708C8">
            <w:pPr>
              <w:spacing w:after="0" w:line="240" w:lineRule="auto"/>
              <w:jc w:val="center"/>
              <w:rPr>
                <w:rFonts w:asciiTheme="minorHAnsi" w:hAnsiTheme="minorHAnsi" w:cstheme="minorHAnsi"/>
              </w:rPr>
            </w:pPr>
            <w:r w:rsidRPr="002C4DF9">
              <w:rPr>
                <w:rFonts w:asciiTheme="minorHAnsi" w:hAnsiTheme="minorHAnsi" w:cstheme="minorHAnsi"/>
              </w:rPr>
              <w:t>1</w:t>
            </w:r>
          </w:p>
        </w:tc>
      </w:tr>
      <w:tr w:rsidR="003708C8" w:rsidRPr="002C4DF9" w14:paraId="4640E6B4" w14:textId="77777777" w:rsidTr="00BE2AD2">
        <w:tc>
          <w:tcPr>
            <w:tcW w:w="562" w:type="dxa"/>
            <w:shd w:val="clear" w:color="auto" w:fill="F2F2F2"/>
          </w:tcPr>
          <w:p w14:paraId="0E2FE052" w14:textId="77777777" w:rsidR="003708C8" w:rsidRPr="002C4DF9" w:rsidRDefault="003708C8" w:rsidP="003708C8">
            <w:pPr>
              <w:pStyle w:val="Akapitzlist"/>
              <w:numPr>
                <w:ilvl w:val="0"/>
                <w:numId w:val="4"/>
              </w:numPr>
              <w:spacing w:after="0" w:line="240" w:lineRule="auto"/>
              <w:jc w:val="center"/>
              <w:rPr>
                <w:rFonts w:asciiTheme="minorHAnsi" w:hAnsiTheme="minorHAnsi" w:cstheme="minorHAnsi"/>
                <w:szCs w:val="22"/>
              </w:rPr>
            </w:pPr>
          </w:p>
        </w:tc>
        <w:tc>
          <w:tcPr>
            <w:tcW w:w="1820" w:type="dxa"/>
          </w:tcPr>
          <w:p w14:paraId="5DBD723E"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Kabel HDMI</w:t>
            </w:r>
          </w:p>
        </w:tc>
        <w:tc>
          <w:tcPr>
            <w:tcW w:w="7280" w:type="dxa"/>
          </w:tcPr>
          <w:p w14:paraId="47D4A72A"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Aktywny kabel światłowodowy do podłączania źródła sygnału HDMI do monitora/odbiornika TV.</w:t>
            </w:r>
            <w:r w:rsidRPr="002C4DF9">
              <w:rPr>
                <w:rFonts w:asciiTheme="minorHAnsi" w:hAnsiTheme="minorHAnsi" w:cstheme="minorHAnsi"/>
              </w:rPr>
              <w:br/>
              <w:t>Długość 30 m,</w:t>
            </w:r>
            <w:r w:rsidRPr="002C4DF9">
              <w:rPr>
                <w:rFonts w:asciiTheme="minorHAnsi" w:hAnsiTheme="minorHAnsi" w:cstheme="minorHAnsi"/>
              </w:rPr>
              <w:br/>
              <w:t xml:space="preserve">Obsługa standardu HDMI 2.0 - przepustowość 18 </w:t>
            </w:r>
            <w:proofErr w:type="spellStart"/>
            <w:r w:rsidRPr="002C4DF9">
              <w:rPr>
                <w:rFonts w:asciiTheme="minorHAnsi" w:hAnsiTheme="minorHAnsi" w:cstheme="minorHAnsi"/>
              </w:rPr>
              <w:t>Gb</w:t>
            </w:r>
            <w:proofErr w:type="spellEnd"/>
            <w:r w:rsidRPr="002C4DF9">
              <w:rPr>
                <w:rFonts w:asciiTheme="minorHAnsi" w:hAnsiTheme="minorHAnsi" w:cstheme="minorHAnsi"/>
              </w:rPr>
              <w:t>/s,</w:t>
            </w:r>
            <w:r w:rsidRPr="002C4DF9">
              <w:rPr>
                <w:rFonts w:asciiTheme="minorHAnsi" w:hAnsiTheme="minorHAnsi" w:cstheme="minorHAnsi"/>
              </w:rPr>
              <w:br/>
              <w:t xml:space="preserve">Obsługa 4K UHD, 3D, </w:t>
            </w:r>
            <w:proofErr w:type="spellStart"/>
            <w:r w:rsidRPr="002C4DF9">
              <w:rPr>
                <w:rFonts w:asciiTheme="minorHAnsi" w:hAnsiTheme="minorHAnsi" w:cstheme="minorHAnsi"/>
              </w:rPr>
              <w:t>Deep</w:t>
            </w:r>
            <w:proofErr w:type="spellEnd"/>
            <w:r w:rsidRPr="002C4DF9">
              <w:rPr>
                <w:rFonts w:asciiTheme="minorHAnsi" w:hAnsiTheme="minorHAnsi" w:cstheme="minorHAnsi"/>
              </w:rPr>
              <w:t xml:space="preserve"> </w:t>
            </w:r>
            <w:proofErr w:type="spellStart"/>
            <w:r w:rsidRPr="002C4DF9">
              <w:rPr>
                <w:rFonts w:asciiTheme="minorHAnsi" w:hAnsiTheme="minorHAnsi" w:cstheme="minorHAnsi"/>
              </w:rPr>
              <w:t>Color</w:t>
            </w:r>
            <w:proofErr w:type="spellEnd"/>
            <w:r w:rsidRPr="002C4DF9">
              <w:rPr>
                <w:rFonts w:asciiTheme="minorHAnsi" w:hAnsiTheme="minorHAnsi" w:cstheme="minorHAnsi"/>
              </w:rPr>
              <w:t>, HDR 10, HDCP 2.2,</w:t>
            </w:r>
            <w:r w:rsidRPr="002C4DF9">
              <w:rPr>
                <w:rFonts w:asciiTheme="minorHAnsi" w:hAnsiTheme="minorHAnsi" w:cstheme="minorHAnsi"/>
              </w:rPr>
              <w:br/>
              <w:t>Kanał zwrotny AUDIO,</w:t>
            </w:r>
            <w:r w:rsidRPr="002C4DF9">
              <w:rPr>
                <w:rFonts w:asciiTheme="minorHAnsi" w:hAnsiTheme="minorHAnsi" w:cstheme="minorHAnsi"/>
              </w:rPr>
              <w:br/>
              <w:t>Kanał Ethernet</w:t>
            </w:r>
          </w:p>
        </w:tc>
        <w:tc>
          <w:tcPr>
            <w:tcW w:w="794" w:type="dxa"/>
          </w:tcPr>
          <w:p w14:paraId="441DCCA6" w14:textId="77777777" w:rsidR="003708C8" w:rsidRPr="002C4DF9" w:rsidRDefault="003708C8" w:rsidP="003708C8">
            <w:pPr>
              <w:spacing w:after="0" w:line="240" w:lineRule="auto"/>
              <w:jc w:val="center"/>
              <w:rPr>
                <w:rFonts w:asciiTheme="minorHAnsi" w:hAnsiTheme="minorHAnsi" w:cstheme="minorHAnsi"/>
              </w:rPr>
            </w:pPr>
            <w:r w:rsidRPr="002C4DF9">
              <w:rPr>
                <w:rFonts w:asciiTheme="minorHAnsi" w:hAnsiTheme="minorHAnsi" w:cstheme="minorHAnsi"/>
              </w:rPr>
              <w:t>1</w:t>
            </w:r>
          </w:p>
        </w:tc>
      </w:tr>
      <w:tr w:rsidR="003708C8" w:rsidRPr="002C4DF9" w14:paraId="37CD7CC1" w14:textId="77777777" w:rsidTr="00BE2AD2">
        <w:tc>
          <w:tcPr>
            <w:tcW w:w="562" w:type="dxa"/>
            <w:shd w:val="clear" w:color="auto" w:fill="F2F2F2"/>
          </w:tcPr>
          <w:p w14:paraId="42DF5E88" w14:textId="77777777" w:rsidR="003708C8" w:rsidRPr="002C4DF9" w:rsidRDefault="003708C8" w:rsidP="003708C8">
            <w:pPr>
              <w:pStyle w:val="Akapitzlist"/>
              <w:numPr>
                <w:ilvl w:val="0"/>
                <w:numId w:val="4"/>
              </w:numPr>
              <w:spacing w:after="0" w:line="240" w:lineRule="auto"/>
              <w:jc w:val="center"/>
              <w:rPr>
                <w:rFonts w:asciiTheme="minorHAnsi" w:hAnsiTheme="minorHAnsi" w:cstheme="minorHAnsi"/>
                <w:szCs w:val="22"/>
              </w:rPr>
            </w:pPr>
          </w:p>
        </w:tc>
        <w:tc>
          <w:tcPr>
            <w:tcW w:w="1820" w:type="dxa"/>
          </w:tcPr>
          <w:p w14:paraId="0E3A6AC4"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Laptop</w:t>
            </w:r>
          </w:p>
        </w:tc>
        <w:tc>
          <w:tcPr>
            <w:tcW w:w="7280" w:type="dxa"/>
          </w:tcPr>
          <w:p w14:paraId="721E8F22"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Typ urządzenia komputerowego: komputer przenośny/laptop,</w:t>
            </w:r>
          </w:p>
          <w:p w14:paraId="1965F275" w14:textId="77777777" w:rsidR="003708C8" w:rsidRPr="002C4DF9" w:rsidRDefault="003708C8" w:rsidP="003708C8">
            <w:pPr>
              <w:spacing w:after="0" w:line="240" w:lineRule="auto"/>
              <w:rPr>
                <w:rFonts w:asciiTheme="minorHAnsi" w:hAnsiTheme="minorHAnsi" w:cstheme="minorHAnsi"/>
              </w:rPr>
            </w:pPr>
          </w:p>
          <w:p w14:paraId="77132394"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Zastosowanie: Komputer będzie wykorzystywany dla potrzeb aplikacji biurowych, stacja graficzna, aplikacje edukacyjne, aplikacje obliczeniowe, dostępu do Internetu oraz poczty elektronicznej, jako lokalna baza danych, stacja programistyczna, stanowisko egzaminacyjne.</w:t>
            </w:r>
          </w:p>
          <w:p w14:paraId="3448E3FF" w14:textId="77777777" w:rsidR="003708C8" w:rsidRPr="002C4DF9" w:rsidRDefault="003708C8" w:rsidP="003708C8">
            <w:pPr>
              <w:spacing w:after="0" w:line="240" w:lineRule="auto"/>
              <w:rPr>
                <w:rFonts w:asciiTheme="minorHAnsi" w:hAnsiTheme="minorHAnsi" w:cstheme="minorHAnsi"/>
              </w:rPr>
            </w:pPr>
          </w:p>
          <w:p w14:paraId="6B5F7198"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Wydajność obliczeniowa: wydajnościowo osiągający wynik co najmniej </w:t>
            </w:r>
            <w:r w:rsidRPr="002C4DF9">
              <w:rPr>
                <w:rFonts w:asciiTheme="minorHAnsi" w:hAnsiTheme="minorHAnsi" w:cstheme="minorHAnsi"/>
                <w:b/>
              </w:rPr>
              <w:t xml:space="preserve">13 000 </w:t>
            </w:r>
            <w:r w:rsidRPr="002C4DF9">
              <w:rPr>
                <w:rFonts w:asciiTheme="minorHAnsi" w:hAnsiTheme="minorHAnsi" w:cstheme="minorHAnsi"/>
              </w:rPr>
              <w:t xml:space="preserve">pkt w teście </w:t>
            </w:r>
            <w:proofErr w:type="spellStart"/>
            <w:r w:rsidRPr="002C4DF9">
              <w:rPr>
                <w:rFonts w:asciiTheme="minorHAnsi" w:hAnsiTheme="minorHAnsi" w:cstheme="minorHAnsi"/>
              </w:rPr>
              <w:t>PassMark</w:t>
            </w:r>
            <w:proofErr w:type="spellEnd"/>
            <w:r w:rsidRPr="002C4DF9">
              <w:rPr>
                <w:rFonts w:asciiTheme="minorHAnsi" w:hAnsiTheme="minorHAnsi" w:cstheme="minorHAnsi"/>
              </w:rPr>
              <w:t xml:space="preserve"> w kategorii </w:t>
            </w:r>
            <w:proofErr w:type="spellStart"/>
            <w:r w:rsidRPr="002C4DF9">
              <w:rPr>
                <w:rFonts w:asciiTheme="minorHAnsi" w:hAnsiTheme="minorHAnsi" w:cstheme="minorHAnsi"/>
              </w:rPr>
              <w:t>PassMark</w:t>
            </w:r>
            <w:proofErr w:type="spellEnd"/>
            <w:r w:rsidRPr="002C4DF9">
              <w:rPr>
                <w:rFonts w:asciiTheme="minorHAnsi" w:hAnsiTheme="minorHAnsi" w:cstheme="minorHAnsi"/>
              </w:rPr>
              <w:t xml:space="preserve"> CPU Mark (wynik zaproponowanego procesora musi znajdować się na stronie http://www.cpubenchmark.net ) w referencyjnym okresie od dnia </w:t>
            </w:r>
            <w:r w:rsidRPr="002C4DF9">
              <w:rPr>
                <w:rFonts w:asciiTheme="minorHAnsi" w:hAnsiTheme="minorHAnsi" w:cstheme="minorHAnsi"/>
                <w:b/>
              </w:rPr>
              <w:t>01.12.2024 r.</w:t>
            </w:r>
            <w:r w:rsidRPr="002C4DF9">
              <w:rPr>
                <w:rFonts w:asciiTheme="minorHAnsi" w:hAnsiTheme="minorHAnsi" w:cstheme="minorHAnsi"/>
              </w:rPr>
              <w:t xml:space="preserve"> do dnia składania ofert.</w:t>
            </w:r>
          </w:p>
          <w:p w14:paraId="4795CAC1" w14:textId="77777777" w:rsidR="003708C8" w:rsidRPr="002C4DF9" w:rsidRDefault="003708C8" w:rsidP="003708C8">
            <w:pPr>
              <w:spacing w:after="0" w:line="240" w:lineRule="auto"/>
              <w:rPr>
                <w:rFonts w:asciiTheme="minorHAnsi" w:eastAsia="Arial" w:hAnsiTheme="minorHAnsi" w:cstheme="minorHAnsi"/>
              </w:rPr>
            </w:pPr>
            <w:r w:rsidRPr="002C4DF9">
              <w:rPr>
                <w:rFonts w:asciiTheme="minorHAnsi" w:hAnsiTheme="minorHAnsi" w:cstheme="minorHAnsi"/>
              </w:rPr>
              <w:t>Należy załączyć do oferty wynik testu.</w:t>
            </w:r>
          </w:p>
          <w:p w14:paraId="589035BD" w14:textId="77777777" w:rsidR="003708C8" w:rsidRPr="002C4DF9" w:rsidRDefault="003708C8" w:rsidP="003708C8">
            <w:pPr>
              <w:spacing w:after="0" w:line="240" w:lineRule="auto"/>
              <w:rPr>
                <w:rFonts w:asciiTheme="minorHAnsi" w:hAnsiTheme="minorHAnsi" w:cstheme="minorHAnsi"/>
                <w:b/>
              </w:rPr>
            </w:pPr>
            <w:r w:rsidRPr="002C4DF9">
              <w:rPr>
                <w:rFonts w:asciiTheme="minorHAnsi" w:hAnsiTheme="minorHAnsi" w:cstheme="minorHAnsi"/>
              </w:rPr>
              <w:t xml:space="preserve">Pamięć operacyjna minimum: </w:t>
            </w:r>
            <w:r w:rsidRPr="002C4DF9">
              <w:rPr>
                <w:rFonts w:asciiTheme="minorHAnsi" w:hAnsiTheme="minorHAnsi" w:cstheme="minorHAnsi"/>
                <w:b/>
              </w:rPr>
              <w:t>16 GB</w:t>
            </w:r>
          </w:p>
          <w:p w14:paraId="2F6A7585" w14:textId="77777777" w:rsidR="003708C8" w:rsidRPr="002C4DF9" w:rsidRDefault="003708C8" w:rsidP="003708C8">
            <w:pPr>
              <w:spacing w:after="0" w:line="240" w:lineRule="auto"/>
              <w:rPr>
                <w:rFonts w:asciiTheme="minorHAnsi" w:hAnsiTheme="minorHAnsi" w:cstheme="minorHAnsi"/>
              </w:rPr>
            </w:pPr>
          </w:p>
          <w:p w14:paraId="222B2B56"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Wydajność grafiki: wydajnościowo osiągający wynik co najmniej </w:t>
            </w:r>
            <w:r w:rsidRPr="002C4DF9">
              <w:rPr>
                <w:rFonts w:asciiTheme="minorHAnsi" w:eastAsia="Arial" w:hAnsiTheme="minorHAnsi" w:cstheme="minorHAnsi"/>
                <w:b/>
              </w:rPr>
              <w:t xml:space="preserve">15 000 </w:t>
            </w:r>
            <w:r w:rsidRPr="002C4DF9">
              <w:rPr>
                <w:rFonts w:asciiTheme="minorHAnsi" w:hAnsiTheme="minorHAnsi" w:cstheme="minorHAnsi"/>
              </w:rPr>
              <w:t xml:space="preserve">pkt w teście </w:t>
            </w:r>
            <w:proofErr w:type="spellStart"/>
            <w:r w:rsidRPr="002C4DF9">
              <w:rPr>
                <w:rFonts w:asciiTheme="minorHAnsi" w:hAnsiTheme="minorHAnsi" w:cstheme="minorHAnsi"/>
              </w:rPr>
              <w:t>PassMark</w:t>
            </w:r>
            <w:proofErr w:type="spellEnd"/>
            <w:r w:rsidRPr="002C4DF9">
              <w:rPr>
                <w:rFonts w:asciiTheme="minorHAnsi" w:hAnsiTheme="minorHAnsi" w:cstheme="minorHAnsi"/>
              </w:rPr>
              <w:t xml:space="preserve"> w kategorii </w:t>
            </w:r>
            <w:proofErr w:type="spellStart"/>
            <w:r w:rsidRPr="002C4DF9">
              <w:rPr>
                <w:rFonts w:asciiTheme="minorHAnsi" w:hAnsiTheme="minorHAnsi" w:cstheme="minorHAnsi"/>
              </w:rPr>
              <w:t>PassMark</w:t>
            </w:r>
            <w:proofErr w:type="spellEnd"/>
            <w:r w:rsidRPr="002C4DF9">
              <w:rPr>
                <w:rFonts w:asciiTheme="minorHAnsi" w:hAnsiTheme="minorHAnsi" w:cstheme="minorHAnsi"/>
              </w:rPr>
              <w:t xml:space="preserve"> - G3D Mark (wynik zaproponowanej karty graficznej musi znajdować się na stronie </w:t>
            </w:r>
            <w:r w:rsidRPr="002C4DF9">
              <w:rPr>
                <w:rFonts w:asciiTheme="minorHAnsi" w:hAnsiTheme="minorHAnsi" w:cstheme="minorHAnsi"/>
              </w:rPr>
              <w:lastRenderedPageBreak/>
              <w:t xml:space="preserve">https://www.videocardbenchmark.net) w referencyjnym okresie od dnia </w:t>
            </w:r>
            <w:r w:rsidRPr="002C4DF9">
              <w:rPr>
                <w:rFonts w:asciiTheme="minorHAnsi" w:hAnsiTheme="minorHAnsi" w:cstheme="minorHAnsi"/>
                <w:b/>
              </w:rPr>
              <w:t>01.12.2024 r.</w:t>
            </w:r>
            <w:r w:rsidRPr="002C4DF9">
              <w:rPr>
                <w:rFonts w:asciiTheme="minorHAnsi" w:hAnsiTheme="minorHAnsi" w:cstheme="minorHAnsi"/>
              </w:rPr>
              <w:t xml:space="preserve"> do dnia składania ofert.</w:t>
            </w:r>
          </w:p>
          <w:p w14:paraId="6D2A48AC"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Należy załączyć do oferty wynik testu.</w:t>
            </w:r>
          </w:p>
          <w:p w14:paraId="0A32E4CD" w14:textId="77777777" w:rsidR="003708C8" w:rsidRPr="002C4DF9" w:rsidRDefault="003708C8" w:rsidP="003708C8">
            <w:pPr>
              <w:spacing w:after="0" w:line="240" w:lineRule="auto"/>
              <w:rPr>
                <w:rFonts w:asciiTheme="minorHAnsi" w:hAnsiTheme="minorHAnsi" w:cstheme="minorHAnsi"/>
              </w:rPr>
            </w:pPr>
          </w:p>
          <w:p w14:paraId="5D8038C1"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Monitor/wyświetlacz: 15”, IPS, Full HD</w:t>
            </w:r>
          </w:p>
          <w:p w14:paraId="1B0E2B5E" w14:textId="77777777" w:rsidR="003708C8" w:rsidRPr="002C4DF9" w:rsidRDefault="003708C8" w:rsidP="003708C8">
            <w:pPr>
              <w:spacing w:after="0" w:line="240" w:lineRule="auto"/>
              <w:rPr>
                <w:rFonts w:asciiTheme="minorHAnsi" w:hAnsiTheme="minorHAnsi" w:cstheme="minorHAnsi"/>
              </w:rPr>
            </w:pPr>
          </w:p>
          <w:p w14:paraId="09A2742B"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Parametry pamięci masowej minimum: 1 TB</w:t>
            </w:r>
          </w:p>
          <w:p w14:paraId="384F3FE2"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wydajnościowo osiągający wynik co najmniej </w:t>
            </w:r>
            <w:r w:rsidRPr="002C4DF9">
              <w:rPr>
                <w:rFonts w:asciiTheme="minorHAnsi" w:hAnsiTheme="minorHAnsi" w:cstheme="minorHAnsi"/>
                <w:b/>
              </w:rPr>
              <w:t>14 000</w:t>
            </w:r>
            <w:r w:rsidRPr="002C4DF9">
              <w:rPr>
                <w:rFonts w:asciiTheme="minorHAnsi" w:hAnsiTheme="minorHAnsi" w:cstheme="minorHAnsi"/>
              </w:rPr>
              <w:t xml:space="preserve"> pkt w teście Hard Drive Systems (wynik zaproponowanego dysku musi znajdować się na stronie https://www.harddrivebenchmark.net) w referencyjnym okresie od dnia </w:t>
            </w:r>
            <w:r w:rsidRPr="002C4DF9">
              <w:rPr>
                <w:rFonts w:asciiTheme="minorHAnsi" w:hAnsiTheme="minorHAnsi" w:cstheme="minorHAnsi"/>
                <w:b/>
              </w:rPr>
              <w:t>01.12.2024 r.</w:t>
            </w:r>
            <w:r w:rsidRPr="002C4DF9">
              <w:rPr>
                <w:rFonts w:asciiTheme="minorHAnsi" w:hAnsiTheme="minorHAnsi" w:cstheme="minorHAnsi"/>
              </w:rPr>
              <w:t xml:space="preserve"> do dnia składania ofert.</w:t>
            </w:r>
          </w:p>
          <w:p w14:paraId="535285A9"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Należy załączyć do oferty wynik testu.</w:t>
            </w:r>
          </w:p>
          <w:p w14:paraId="1FDE85F4" w14:textId="77777777" w:rsidR="003708C8" w:rsidRPr="002C4DF9" w:rsidRDefault="003708C8" w:rsidP="003708C8">
            <w:pPr>
              <w:spacing w:after="0" w:line="240" w:lineRule="auto"/>
              <w:rPr>
                <w:rFonts w:asciiTheme="minorHAnsi" w:hAnsiTheme="minorHAnsi" w:cstheme="minorHAnsi"/>
              </w:rPr>
            </w:pPr>
          </w:p>
          <w:p w14:paraId="36C5A826"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Wyposażenie multimedialne: mikrofon, głośniki, kamera,</w:t>
            </w:r>
          </w:p>
          <w:p w14:paraId="57D090B8" w14:textId="77777777" w:rsidR="003708C8" w:rsidRPr="002C4DF9" w:rsidRDefault="003708C8" w:rsidP="003708C8">
            <w:pPr>
              <w:spacing w:after="0" w:line="240" w:lineRule="auto"/>
              <w:rPr>
                <w:rFonts w:asciiTheme="minorHAnsi" w:hAnsiTheme="minorHAnsi" w:cstheme="minorHAnsi"/>
              </w:rPr>
            </w:pPr>
          </w:p>
          <w:p w14:paraId="774CD7A7"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Zgodność z systemami operacyjnymi: współpraca ze wszystkimi powszechnie stosowanymi systemami operacyjnymi w tym dedykowanymi dla edukacji.</w:t>
            </w:r>
          </w:p>
          <w:p w14:paraId="59FA28B0" w14:textId="77777777" w:rsidR="003708C8" w:rsidRPr="002C4DF9" w:rsidRDefault="003708C8" w:rsidP="003708C8">
            <w:pPr>
              <w:spacing w:after="0" w:line="240" w:lineRule="auto"/>
              <w:rPr>
                <w:rFonts w:asciiTheme="minorHAnsi" w:hAnsiTheme="minorHAnsi" w:cstheme="minorHAnsi"/>
              </w:rPr>
            </w:pPr>
          </w:p>
          <w:p w14:paraId="6CF7CE10"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Obudowa: aluminiowa</w:t>
            </w:r>
          </w:p>
          <w:p w14:paraId="79A92BC1" w14:textId="77777777" w:rsidR="003708C8" w:rsidRPr="002C4DF9" w:rsidRDefault="003708C8" w:rsidP="003708C8">
            <w:pPr>
              <w:spacing w:after="0" w:line="240" w:lineRule="auto"/>
              <w:rPr>
                <w:rFonts w:asciiTheme="minorHAnsi" w:hAnsiTheme="minorHAnsi" w:cstheme="minorHAnsi"/>
              </w:rPr>
            </w:pPr>
          </w:p>
          <w:p w14:paraId="6A007356"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Karta dźwiękowa: zintegrowana</w:t>
            </w:r>
          </w:p>
          <w:p w14:paraId="2E559D8F" w14:textId="77777777" w:rsidR="003708C8" w:rsidRPr="002C4DF9" w:rsidRDefault="003708C8" w:rsidP="003708C8">
            <w:pPr>
              <w:spacing w:after="0" w:line="240" w:lineRule="auto"/>
              <w:rPr>
                <w:rFonts w:asciiTheme="minorHAnsi" w:hAnsiTheme="minorHAnsi" w:cstheme="minorHAnsi"/>
              </w:rPr>
            </w:pPr>
          </w:p>
          <w:p w14:paraId="258A3F55"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Karta sieciowa: Min. 10/100/1000 </w:t>
            </w:r>
            <w:proofErr w:type="spellStart"/>
            <w:r w:rsidRPr="002C4DF9">
              <w:rPr>
                <w:rFonts w:asciiTheme="minorHAnsi" w:hAnsiTheme="minorHAnsi" w:cstheme="minorHAnsi"/>
              </w:rPr>
              <w:t>Mbps</w:t>
            </w:r>
            <w:proofErr w:type="spellEnd"/>
            <w:r w:rsidRPr="002C4DF9">
              <w:rPr>
                <w:rFonts w:asciiTheme="minorHAnsi" w:hAnsiTheme="minorHAnsi" w:cstheme="minorHAnsi"/>
              </w:rPr>
              <w:t xml:space="preserve"> </w:t>
            </w:r>
          </w:p>
          <w:p w14:paraId="43AC6530"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Porty/złącza:</w:t>
            </w:r>
          </w:p>
          <w:p w14:paraId="47B2BCF3"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-Min. 3 porty USB z czego min. 2 USB 3.2</w:t>
            </w:r>
          </w:p>
          <w:p w14:paraId="2F07A04D"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-USBC, </w:t>
            </w:r>
          </w:p>
          <w:p w14:paraId="529D84A3"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-złącze słuchawek + złącze mikrofonu (lub złącze typu </w:t>
            </w:r>
            <w:proofErr w:type="spellStart"/>
            <w:r w:rsidRPr="002C4DF9">
              <w:rPr>
                <w:rFonts w:asciiTheme="minorHAnsi" w:hAnsiTheme="minorHAnsi" w:cstheme="minorHAnsi"/>
              </w:rPr>
              <w:t>combo</w:t>
            </w:r>
            <w:proofErr w:type="spellEnd"/>
            <w:r w:rsidRPr="002C4DF9">
              <w:rPr>
                <w:rFonts w:asciiTheme="minorHAnsi" w:hAnsiTheme="minorHAnsi" w:cstheme="minorHAnsi"/>
              </w:rPr>
              <w:t>)</w:t>
            </w:r>
          </w:p>
          <w:p w14:paraId="7FF632CF"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-HDMI</w:t>
            </w:r>
          </w:p>
          <w:p w14:paraId="230827FC"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-czytnik kart pamięci</w:t>
            </w:r>
          </w:p>
          <w:p w14:paraId="0AF2C0E6" w14:textId="77777777" w:rsidR="003708C8" w:rsidRPr="002C4DF9" w:rsidRDefault="003708C8" w:rsidP="003708C8">
            <w:pPr>
              <w:spacing w:after="0" w:line="240" w:lineRule="auto"/>
              <w:rPr>
                <w:rFonts w:asciiTheme="minorHAnsi" w:hAnsiTheme="minorHAnsi" w:cstheme="minorHAnsi"/>
              </w:rPr>
            </w:pPr>
          </w:p>
          <w:p w14:paraId="1DDEDC92"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Karta sieciowa: zintegrowana, </w:t>
            </w:r>
            <w:proofErr w:type="spellStart"/>
            <w:r w:rsidRPr="002C4DF9">
              <w:rPr>
                <w:rFonts w:asciiTheme="minorHAnsi" w:hAnsiTheme="minorHAnsi" w:cstheme="minorHAnsi"/>
              </w:rPr>
              <w:t>WiFi</w:t>
            </w:r>
            <w:proofErr w:type="spellEnd"/>
            <w:r w:rsidRPr="002C4DF9">
              <w:rPr>
                <w:rFonts w:asciiTheme="minorHAnsi" w:hAnsiTheme="minorHAnsi" w:cstheme="minorHAnsi"/>
              </w:rPr>
              <w:t xml:space="preserve"> pracująca w standardzie 802.11 </w:t>
            </w:r>
            <w:proofErr w:type="spellStart"/>
            <w:r w:rsidRPr="002C4DF9">
              <w:rPr>
                <w:rFonts w:asciiTheme="minorHAnsi" w:hAnsiTheme="minorHAnsi" w:cstheme="minorHAnsi"/>
              </w:rPr>
              <w:t>ax</w:t>
            </w:r>
            <w:proofErr w:type="spellEnd"/>
          </w:p>
          <w:p w14:paraId="09C09C8B" w14:textId="77777777" w:rsidR="003708C8" w:rsidRPr="002C4DF9" w:rsidRDefault="003708C8" w:rsidP="003708C8">
            <w:pPr>
              <w:spacing w:after="0" w:line="240" w:lineRule="auto"/>
              <w:rPr>
                <w:rFonts w:asciiTheme="minorHAnsi" w:hAnsiTheme="minorHAnsi" w:cstheme="minorHAnsi"/>
              </w:rPr>
            </w:pPr>
          </w:p>
          <w:p w14:paraId="3D422942"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Bluetooth: Wbudowany moduł Bluetooth 4.1</w:t>
            </w:r>
          </w:p>
          <w:p w14:paraId="2E359BA0" w14:textId="77777777" w:rsidR="003708C8" w:rsidRPr="002C4DF9" w:rsidRDefault="003708C8" w:rsidP="003708C8">
            <w:pPr>
              <w:spacing w:after="0" w:line="240" w:lineRule="auto"/>
              <w:rPr>
                <w:rFonts w:asciiTheme="minorHAnsi" w:hAnsiTheme="minorHAnsi" w:cstheme="minorHAnsi"/>
              </w:rPr>
            </w:pPr>
          </w:p>
          <w:p w14:paraId="59A00A03"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Klawiatura: </w:t>
            </w:r>
          </w:p>
          <w:p w14:paraId="6BACFA77"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-Układ klawiszy: Standardowy z wydzielonym blokiem numerycznym.</w:t>
            </w:r>
          </w:p>
          <w:p w14:paraId="66119E37" w14:textId="77777777" w:rsidR="003708C8" w:rsidRPr="002C4DF9" w:rsidRDefault="003708C8" w:rsidP="003708C8">
            <w:pPr>
              <w:spacing w:after="0" w:line="240" w:lineRule="auto"/>
              <w:rPr>
                <w:rFonts w:asciiTheme="minorHAnsi" w:hAnsiTheme="minorHAnsi" w:cstheme="minorHAnsi"/>
              </w:rPr>
            </w:pPr>
          </w:p>
          <w:p w14:paraId="4CEF8EE7"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Mysz: </w:t>
            </w:r>
          </w:p>
          <w:p w14:paraId="1D4A157A"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-Optyczna</w:t>
            </w:r>
          </w:p>
          <w:p w14:paraId="3E26AFD4"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-Rozdzielczość: 8000 </w:t>
            </w:r>
            <w:proofErr w:type="spellStart"/>
            <w:r w:rsidRPr="002C4DF9">
              <w:rPr>
                <w:rFonts w:asciiTheme="minorHAnsi" w:hAnsiTheme="minorHAnsi" w:cstheme="minorHAnsi"/>
              </w:rPr>
              <w:t>dpi</w:t>
            </w:r>
            <w:proofErr w:type="spellEnd"/>
          </w:p>
          <w:p w14:paraId="6D342EEE"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-Komunikacja z komputerem: Przewodowa</w:t>
            </w:r>
          </w:p>
          <w:p w14:paraId="05F95547"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-Interfejs: USB</w:t>
            </w:r>
          </w:p>
          <w:p w14:paraId="49493F29"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-zasięg: 1,5 m</w:t>
            </w:r>
          </w:p>
          <w:p w14:paraId="1A08F4D8" w14:textId="77777777" w:rsidR="003708C8" w:rsidRPr="002C4DF9" w:rsidRDefault="003708C8" w:rsidP="003708C8">
            <w:pPr>
              <w:spacing w:after="0" w:line="240" w:lineRule="auto"/>
              <w:rPr>
                <w:rFonts w:asciiTheme="minorHAnsi" w:hAnsiTheme="minorHAnsi" w:cstheme="minorHAnsi"/>
              </w:rPr>
            </w:pPr>
          </w:p>
          <w:p w14:paraId="64A5B9FD"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System operacyjny spełniający następujące parametry oraz w pełni współpracujący z zaoferowanym sprzętem:</w:t>
            </w:r>
          </w:p>
          <w:p w14:paraId="44DD0F9A"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system operacyjny w wersji polskiej , niewymagający aktywacji za pomocą telefonu lub Internetu. System operacyjny dla komputerów PC, spełniający następujące wymagania poprzez wbudowane mechanizmy, bez użycia dodatkowych aplikacji:</w:t>
            </w:r>
          </w:p>
          <w:p w14:paraId="6FAC67FA"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1. Możliwość dokonywania aktualizacji i poprawek systemu przez Internet z możliwością wyboru instalowanych poprawek;</w:t>
            </w:r>
          </w:p>
          <w:p w14:paraId="441DC447"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2. Możliwość dokonywania uaktualnień sterowników urządzeń przez Internet – witrynę producenta systemu;</w:t>
            </w:r>
          </w:p>
          <w:p w14:paraId="44FFA558"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lastRenderedPageBreak/>
              <w:t>3. Darmowe aktualizacje w ramach wersji systemu operacyjnego przez Internet (niezbędne aktualizacje, poprawki, muszą być dostarczane bez dodatkowych opłat) – wymagane podanie nazwy strony serwera WWW;</w:t>
            </w:r>
          </w:p>
          <w:p w14:paraId="1E76FABC"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4. Internetowa aktualizacja zapewniona w języku polskim;</w:t>
            </w:r>
          </w:p>
          <w:p w14:paraId="557DC900"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5. Wbudowana zapora internetowa (firewall) dla ochrony połączeń internetowych; zintegrowana z systemem konsola do zarządzania ustawieniami zapory i regułami IP v4 i v6;</w:t>
            </w:r>
          </w:p>
          <w:p w14:paraId="5594E282"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6. Wsparcie dla większości powszechnie używanych urządzeń peryferyjnych (drukarek, urządzeń sieciowych, standardów USB, </w:t>
            </w:r>
            <w:proofErr w:type="spellStart"/>
            <w:r w:rsidRPr="002C4DF9">
              <w:rPr>
                <w:rFonts w:asciiTheme="minorHAnsi" w:hAnsiTheme="minorHAnsi" w:cstheme="minorHAnsi"/>
              </w:rPr>
              <w:t>Plug&amp;Play</w:t>
            </w:r>
            <w:proofErr w:type="spellEnd"/>
            <w:r w:rsidRPr="002C4DF9">
              <w:rPr>
                <w:rFonts w:asciiTheme="minorHAnsi" w:hAnsiTheme="minorHAnsi" w:cstheme="minorHAnsi"/>
              </w:rPr>
              <w:t>, Wi-Fi)</w:t>
            </w:r>
          </w:p>
          <w:p w14:paraId="4BC28971"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7. Zintegrowane z systemem operacyjnym narzędzia zwalczające złośliwe oprogramowanie; aktualizacje dostępne u producenta nieodpłatnie bez ograniczeń czasowych.</w:t>
            </w:r>
          </w:p>
          <w:p w14:paraId="011F8354"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8. Zintegrowany z systemem operacyjnym moduł synchronizacji komputera z urządzeniami zewnętrznymi.</w:t>
            </w:r>
          </w:p>
          <w:p w14:paraId="30FDE7BC"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9. Wbudowany system pomocy w języku polskim;</w:t>
            </w:r>
          </w:p>
          <w:p w14:paraId="17AFF64F"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10. Wsparcie dla Sun Java i .NET Framework 1.1 i 2.0 i 3.0 i 4.5 – możliwość uruchomienia aplikacji działających we wskazanych środowiskach;</w:t>
            </w:r>
          </w:p>
          <w:p w14:paraId="5488FFF7"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11. Graficzne środowisko instalacji i konfiguracji;</w:t>
            </w:r>
          </w:p>
          <w:p w14:paraId="26D07EF6"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12. posiadać zlokalizowane w języku polskim, co najmniej następujące elementy: menu, odtwarzacz multimediów, pomoc, komunikaty systemowe</w:t>
            </w:r>
          </w:p>
          <w:p w14:paraId="27A36575"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13. posiadać wbudowane następujące mechanizmy umożliwiające przystosowanie stanowiska dla osób niepełnosprawnych:</w:t>
            </w:r>
          </w:p>
          <w:p w14:paraId="4277F4EC"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lupa powiększająca zawartość ekranu,</w:t>
            </w:r>
          </w:p>
          <w:p w14:paraId="0EFBDD26"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narrator odczytujący zawartość ekranu,</w:t>
            </w:r>
          </w:p>
          <w:p w14:paraId="6F5FC55B"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regulacja jasności i kontrastu ekranu,</w:t>
            </w:r>
          </w:p>
          <w:p w14:paraId="482329FF"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możliwość odwrócenia kolorów np. biały tekst na czarnym tle,</w:t>
            </w:r>
          </w:p>
          <w:p w14:paraId="080EF1E2"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regulowanie rozmiaru kursora myszy i czasu trwania powiadomień systemowych,</w:t>
            </w:r>
          </w:p>
          <w:p w14:paraId="40622133"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funkcja sterowania myszą z klawiatury numerycznej,</w:t>
            </w:r>
          </w:p>
          <w:p w14:paraId="0FA080EA"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funkcja klawiszy trwałych, która sprawia, że skrót klawiszowy jest uruchamiany po naciśnięciu jednego klawisza,</w:t>
            </w:r>
          </w:p>
          <w:p w14:paraId="1B7E4D41"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funkcja napisów w treściach wideo,</w:t>
            </w:r>
          </w:p>
          <w:p w14:paraId="57666B96"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możliwość skorzystania z wizualnych rozwiązań alternatywnych wobec dźwięków.</w:t>
            </w:r>
          </w:p>
          <w:p w14:paraId="0F3A4372"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System operacyjny musi być fabrycznie nowy w najnowszej dostępnej wersji, nieużywany oraz nieaktywowany nigdy wcześniej na innym urządzeniu. System operacyjny musi być fabrycznie zainstalowany. </w:t>
            </w:r>
          </w:p>
          <w:p w14:paraId="493A19BF" w14:textId="77777777" w:rsidR="003708C8" w:rsidRPr="002C4DF9" w:rsidRDefault="003708C8" w:rsidP="003708C8">
            <w:pPr>
              <w:spacing w:after="0" w:line="240" w:lineRule="auto"/>
              <w:rPr>
                <w:rFonts w:asciiTheme="minorHAnsi" w:hAnsiTheme="minorHAnsi" w:cstheme="minorHAnsi"/>
              </w:rPr>
            </w:pPr>
          </w:p>
          <w:p w14:paraId="54FA8A1B"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Zaoferowane oprogramowanie musi spełniać cechy legalności określone przez producenta danego oprogramowania. Licencja bezterminowa. Zamawiający przewiduje możliwość zastosowanie procedury sprawdzającej legalność oprogramowania, poprzez kontakt z producentem oprogramowania.</w:t>
            </w:r>
          </w:p>
          <w:p w14:paraId="2A90FFDB" w14:textId="77777777" w:rsidR="003708C8" w:rsidRPr="002C4DF9" w:rsidRDefault="003708C8" w:rsidP="003708C8">
            <w:pPr>
              <w:spacing w:after="0" w:line="240" w:lineRule="auto"/>
              <w:rPr>
                <w:rFonts w:asciiTheme="minorHAnsi" w:hAnsiTheme="minorHAnsi" w:cstheme="minorHAnsi"/>
              </w:rPr>
            </w:pPr>
          </w:p>
          <w:p w14:paraId="17B44A6E"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Gwarancja: 2 lata tj. 24 miesiące</w:t>
            </w:r>
          </w:p>
        </w:tc>
        <w:tc>
          <w:tcPr>
            <w:tcW w:w="794" w:type="dxa"/>
          </w:tcPr>
          <w:p w14:paraId="7A981794" w14:textId="77777777" w:rsidR="003708C8" w:rsidRPr="002C4DF9" w:rsidRDefault="003708C8" w:rsidP="003708C8">
            <w:pPr>
              <w:spacing w:after="0" w:line="240" w:lineRule="auto"/>
              <w:jc w:val="center"/>
              <w:rPr>
                <w:rFonts w:asciiTheme="minorHAnsi" w:hAnsiTheme="minorHAnsi" w:cstheme="minorHAnsi"/>
              </w:rPr>
            </w:pPr>
            <w:r w:rsidRPr="002C4DF9">
              <w:rPr>
                <w:rFonts w:asciiTheme="minorHAnsi" w:hAnsiTheme="minorHAnsi" w:cstheme="minorHAnsi"/>
              </w:rPr>
              <w:lastRenderedPageBreak/>
              <w:t>18</w:t>
            </w:r>
          </w:p>
        </w:tc>
      </w:tr>
      <w:tr w:rsidR="003708C8" w:rsidRPr="002C4DF9" w14:paraId="2365D008" w14:textId="77777777" w:rsidTr="00BE2AD2">
        <w:tc>
          <w:tcPr>
            <w:tcW w:w="562" w:type="dxa"/>
            <w:shd w:val="clear" w:color="auto" w:fill="F2F2F2"/>
          </w:tcPr>
          <w:p w14:paraId="6137D8D8" w14:textId="77777777" w:rsidR="003708C8" w:rsidRPr="002C4DF9" w:rsidRDefault="003708C8" w:rsidP="003708C8">
            <w:pPr>
              <w:pStyle w:val="Akapitzlist"/>
              <w:numPr>
                <w:ilvl w:val="0"/>
                <w:numId w:val="4"/>
              </w:numPr>
              <w:spacing w:after="0" w:line="240" w:lineRule="auto"/>
              <w:jc w:val="center"/>
              <w:rPr>
                <w:rFonts w:asciiTheme="minorHAnsi" w:hAnsiTheme="minorHAnsi" w:cstheme="minorHAnsi"/>
                <w:szCs w:val="22"/>
              </w:rPr>
            </w:pPr>
          </w:p>
        </w:tc>
        <w:tc>
          <w:tcPr>
            <w:tcW w:w="1820" w:type="dxa"/>
          </w:tcPr>
          <w:p w14:paraId="3686C36A"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Oprogramowanie tzw. pakiet biurowy typu Office (dostawa licencji). Licencja bezterminowa</w:t>
            </w:r>
          </w:p>
        </w:tc>
        <w:tc>
          <w:tcPr>
            <w:tcW w:w="7280" w:type="dxa"/>
          </w:tcPr>
          <w:p w14:paraId="6B039764"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Pakiet biurowy musi spełniać następujące wymagania poprzez wbudowane mechanizmy, bez użycia dodatkowych aplikacji:</w:t>
            </w:r>
          </w:p>
          <w:p w14:paraId="03D3C806"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1. Dostępność pakietu w wersjach 32-bit oraz 64-bit umożliwiającej wykorzystanie ponad 2 GB przestrzeni adresowej,</w:t>
            </w:r>
          </w:p>
          <w:p w14:paraId="6EAD48D9"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2. Wymagania odnośnie interfejsu użytkownika:</w:t>
            </w:r>
          </w:p>
          <w:p w14:paraId="08D08F4B"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a. Pełna polska wersja językowa interfejsu użytkownika.</w:t>
            </w:r>
          </w:p>
          <w:p w14:paraId="4415D76F"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b. Prostota i intuicyjność obsługi, pozwalająca na pracę osobom nieposiadającym umiejętności technicznych.</w:t>
            </w:r>
          </w:p>
          <w:p w14:paraId="14F69717"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3. Oprogramowanie musi umożliwiać tworzenie i edycję dokumentów elektronicznych w ustalonym formacie, który spełnia następujące warunki:</w:t>
            </w:r>
          </w:p>
          <w:p w14:paraId="530F180F"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lastRenderedPageBreak/>
              <w:t>a. posiada kompletny i publicznie dostępny opis formatu,</w:t>
            </w:r>
          </w:p>
          <w:p w14:paraId="051AD4F7"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b. ma zdefiniowany układ informacji w postaci XML,</w:t>
            </w:r>
          </w:p>
          <w:p w14:paraId="7168AF37"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c. Pozwala zapisywać dokumenty w formacie XML.</w:t>
            </w:r>
          </w:p>
          <w:p w14:paraId="5816C69E"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4. Oprogramowanie musi umożliwiać dostosowanie dokumentów i szablonów do potrzeb instytucji. </w:t>
            </w:r>
          </w:p>
          <w:p w14:paraId="7CCE7C21"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5. W skład oprogramowania muszą wchodzić narzędzia programistyczne umożliwiające automatyzację pracy i wymianę danych pomiędzy dokumentami i aplikacjami (język makropoleceń, język skryptowy).</w:t>
            </w:r>
          </w:p>
          <w:p w14:paraId="187CEAF0"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6. Do aplikacji musi być dostępna pełna dokumentacja w języku polskim.</w:t>
            </w:r>
          </w:p>
          <w:p w14:paraId="0B4DB0DD"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7. Pakiet zintegrowanych aplikacji biurowych musi zawierać:</w:t>
            </w:r>
          </w:p>
          <w:p w14:paraId="3E86C030"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a. Edytor tekstów </w:t>
            </w:r>
          </w:p>
          <w:p w14:paraId="5287CA3A"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b. Arkusz kalkulacyjny </w:t>
            </w:r>
          </w:p>
          <w:p w14:paraId="3E65F647"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c. Narzędzie do przygotowywania i prowadzenia prezentacji</w:t>
            </w:r>
          </w:p>
          <w:p w14:paraId="68A5C826"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d. Narzędzie do tworzenia drukowanych materiałów informacyjnych</w:t>
            </w:r>
          </w:p>
          <w:p w14:paraId="3AFC4926"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e. Narzędzie do zarządzania informacją prywatą (pocztą elektroniczną, kalendarzem, kontaktami i zadaniami)</w:t>
            </w:r>
          </w:p>
          <w:p w14:paraId="7B8F0D7E"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f. Narzędzie do tworzenia notatek przy pomocy klawiatury lub notatek odręcznych na ekranie urządzenia typu tablet PC z mechanizmem OCR.</w:t>
            </w:r>
          </w:p>
          <w:p w14:paraId="3A05A10C"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8. Edytor tekstów musi umożliwiać:</w:t>
            </w:r>
          </w:p>
          <w:p w14:paraId="05001005"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a. Edycję i formatowanie tekstu w języku polskim wraz z obsługą języka polskiego w zakresie sprawdzania pisowni i poprawności gramatycznej oraz funkcjonalnością słownika wyrazów bliskoznacznych i autokorekty.</w:t>
            </w:r>
          </w:p>
          <w:p w14:paraId="6E734E4E"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b. Wstawianie oraz formatowanie tabel.</w:t>
            </w:r>
          </w:p>
          <w:p w14:paraId="588FF2E8"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c. Wstawianie oraz formatowanie obiektów graficznych.</w:t>
            </w:r>
          </w:p>
          <w:p w14:paraId="25668FC4"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d. Wstawianie wykresów i tabel z arkusza kalkulacyjnego (wliczając tabele przestawne).</w:t>
            </w:r>
          </w:p>
          <w:p w14:paraId="6AA611BD"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e. Automatyczne numerowanie rozdziałów, punktów, akapitów, tabel i rysunków.</w:t>
            </w:r>
          </w:p>
          <w:p w14:paraId="00038111"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f. Automatyczne tworzenie spisów treści.</w:t>
            </w:r>
          </w:p>
          <w:p w14:paraId="217B10E4"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g. Formatowanie nagłówków i stopek stron.</w:t>
            </w:r>
          </w:p>
          <w:p w14:paraId="0943B8A6"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h. Śledzenie i porównywanie zmian wprowadzonych przez użytkowników w dokumencie.</w:t>
            </w:r>
          </w:p>
          <w:p w14:paraId="060F73FD"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i. Nagrywanie, tworzenie i edycję makr automatyzujących wykonywanie czynności.</w:t>
            </w:r>
          </w:p>
          <w:p w14:paraId="19E16B2B"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j. Określenie układu strony (pionowa/pozioma).</w:t>
            </w:r>
          </w:p>
          <w:p w14:paraId="77D91FEE"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k. Wydruk dokumentów.</w:t>
            </w:r>
          </w:p>
          <w:p w14:paraId="5FAAE4B5"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l. Wykonywanie korespondencji seryjnej bazując na danych adresowych pochodzących z arkusza kalkulacyjnego i z narzędzia do zarządzania informacją prywatną.</w:t>
            </w:r>
          </w:p>
          <w:p w14:paraId="3A14E3EC"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m. Pracę na dokumentach utworzonych przy pomocy Edytora tekstów z lat ubiegłych z zapewnieniem bezproblemowej konwersji wszystkich elementów i atrybutów dokumentu.</w:t>
            </w:r>
          </w:p>
          <w:p w14:paraId="4E78AB5A"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n. Zabezpieczenie dokumentów hasłem przed odczytem oraz przed wprowadzaniem modyfikacji.</w:t>
            </w:r>
          </w:p>
          <w:p w14:paraId="065274A4"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o. Wymagana jest dostępność do oferowanego edytora tekstu bezpłatnych narzędzi umożliwiających wykorzystanie go, jako środowiska kreowania aktów normatywnych i prawnych, zgodnie z obowiązującym prawem.</w:t>
            </w:r>
          </w:p>
          <w:p w14:paraId="24515BFF"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p. Wymagana jest dostępność do oferowanego edytora tekstu bezpłatnych narzędzi umożliwiających podpisanie podpisem elektronicznym pliku z zapisanym dokumentem przy pomocy certyfikatu kwalifikowanego zgodnie z wymaganiami obowiązującego w Polsce prawa.</w:t>
            </w:r>
          </w:p>
          <w:p w14:paraId="604303C0"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q. Zapis domyślny.</w:t>
            </w:r>
          </w:p>
          <w:p w14:paraId="05F3CCD9"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9. Arkusz kalkulacyjny musi umożliwiać:</w:t>
            </w:r>
          </w:p>
          <w:p w14:paraId="75064A1D"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a. Tworzenie raportów tabelarycznych</w:t>
            </w:r>
          </w:p>
          <w:p w14:paraId="0D563DF6"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lastRenderedPageBreak/>
              <w:t>b. Tworzenie wykresów liniowych (wraz linią trendu), słupkowych, kołowych</w:t>
            </w:r>
          </w:p>
          <w:p w14:paraId="4093D0EC"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c. Tworzenie arkuszy kalkulacyjnych zawierających teksty, dane liczbowe oraz formuły przeprowadzające operacje matematyczne, logiczne, tekstowe, statystyczne oraz operacje na danych finansowych i na miarach czasu.</w:t>
            </w:r>
          </w:p>
          <w:p w14:paraId="01C2BD50"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d. Tworzenie raportów z zewnętrznych źródeł danych (inne arkusze kalkulacyjne, bazy danych zgodne z ODBC, pliki tekstowe, pliki XML, </w:t>
            </w:r>
            <w:proofErr w:type="spellStart"/>
            <w:r w:rsidRPr="002C4DF9">
              <w:rPr>
                <w:rFonts w:asciiTheme="minorHAnsi" w:hAnsiTheme="minorHAnsi" w:cstheme="minorHAnsi"/>
              </w:rPr>
              <w:t>webservice</w:t>
            </w:r>
            <w:proofErr w:type="spellEnd"/>
            <w:r w:rsidRPr="002C4DF9">
              <w:rPr>
                <w:rFonts w:asciiTheme="minorHAnsi" w:hAnsiTheme="minorHAnsi" w:cstheme="minorHAnsi"/>
              </w:rPr>
              <w:t>, wykresów)</w:t>
            </w:r>
          </w:p>
          <w:p w14:paraId="26E555CB"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e. Obsługę kostek OLAP oraz tworzenie i edycję kwerend bazodanowych i webowych. Narzędzia wspomagające analizę statystyczną i finansową, analizę wariantową i rozwiązywanie problemów optymalizacyjnych</w:t>
            </w:r>
          </w:p>
          <w:p w14:paraId="47191B46"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f. Tworzenie raportów tabeli przestawnych umożliwiających dynamiczną zmianę wymiarów oraz wykresów bazujących na danych z tabeli przestawnych</w:t>
            </w:r>
          </w:p>
          <w:p w14:paraId="293824B2"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g. Wyszukiwanie i zamianę danych</w:t>
            </w:r>
          </w:p>
          <w:p w14:paraId="69E49974"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h. Wykonywanie analiz danych przy użyciu formatowania warunkowego</w:t>
            </w:r>
          </w:p>
          <w:p w14:paraId="01DFDA5A"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i. Nazywanie komórek arkusza i odwoływanie się w formułach po takiej nazwie</w:t>
            </w:r>
          </w:p>
          <w:p w14:paraId="03C84EB2"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j. Nagrywanie, tworzenie i edycję makr automatyzujących wykonywanie czynności</w:t>
            </w:r>
          </w:p>
          <w:p w14:paraId="367FA549"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k. Formatowanie czasu, daty i wartości finansowych z polskim formatem</w:t>
            </w:r>
          </w:p>
          <w:p w14:paraId="59F4A8D7"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l. Zapis wielu arkuszy kalkulacyjnych w jednym pliku.</w:t>
            </w:r>
          </w:p>
          <w:p w14:paraId="19FE2E07"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m. Zachowanie pełnej zgodności z formatami plików utworzonych za pomocą oprogramowania typu arkusz kalkulacyjny z lat ubiegłych, z uwzględnieniem poprawnej realizacji użytych w nich funkcji specjalnych i makropoleceń.</w:t>
            </w:r>
          </w:p>
          <w:p w14:paraId="473887ED"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n. Zabezpieczenie dokumentów hasłem przed odczytem oraz przed wprowadzaniem modyfikacji.</w:t>
            </w:r>
          </w:p>
          <w:p w14:paraId="5EC37094"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o. Zapis domyślny.</w:t>
            </w:r>
          </w:p>
          <w:p w14:paraId="0AC2C3AC"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10. Narzędzie do przygotowywania i prowadzenia prezentacji musi umożliwiać:</w:t>
            </w:r>
          </w:p>
          <w:p w14:paraId="6CD95228"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a. Przygotowywanie prezentacji multimedialnych, które będą:</w:t>
            </w:r>
          </w:p>
          <w:p w14:paraId="6831BCF8"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b. Prezentowane przy użyciu projektora multimedialnego</w:t>
            </w:r>
          </w:p>
          <w:p w14:paraId="572B5A6C"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c. Drukowane w formacie umożliwiającym robienie notatek</w:t>
            </w:r>
          </w:p>
          <w:p w14:paraId="3538C364"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d. Zapisane jako prezentacja tylko do odczytu.</w:t>
            </w:r>
          </w:p>
          <w:p w14:paraId="5DACAB38"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e. Nagrywanie narracji i dołączanie jej do prezentacji</w:t>
            </w:r>
          </w:p>
          <w:p w14:paraId="44315FA8"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f. Opatrywanie slajdów notatkami dla prezentera</w:t>
            </w:r>
          </w:p>
          <w:p w14:paraId="352F817B"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g. Umieszczanie i formatowanie tekstów, obiektów graficznych, tabel, nagrań dźwiękowych i wideo</w:t>
            </w:r>
          </w:p>
          <w:p w14:paraId="7A87102A"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h. Umieszczanie tabel i wykresów pochodzących z arkusza kalkulacyjnego</w:t>
            </w:r>
          </w:p>
          <w:p w14:paraId="2A841C36"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i. Odświeżenie wykresu znajdującego się w prezentacji po zmianie danych w źródłowym arkuszu kalkulacyjnym</w:t>
            </w:r>
          </w:p>
          <w:p w14:paraId="293B0E53"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j. Możliwość tworzenia animacji obiektów i całych slajdów</w:t>
            </w:r>
          </w:p>
          <w:p w14:paraId="59A13D4C"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k. Prowadzenie prezentacji w trybie prezentera, gdzie slajdy są widoczne na jednym monitorze lub projektorze, a na drugim widoczne są slajdy i notatki prezentera</w:t>
            </w:r>
          </w:p>
          <w:p w14:paraId="19B980D3"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l. Pełna zgodność z formatami plików utworzonych za pomocą oprogramowania do przygotowywania i prowadzenia prezentacji z lat ubiegłych.</w:t>
            </w:r>
          </w:p>
          <w:p w14:paraId="7C8FEDEC"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11. Narzędzie do tworzenia drukowanych materiałów informacyjnych musi umożliwiać:</w:t>
            </w:r>
          </w:p>
          <w:p w14:paraId="38A77DAE"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a. Tworzenie i edycję drukowanych materiałów informacyjnych</w:t>
            </w:r>
          </w:p>
          <w:p w14:paraId="0C8D5B4C"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b. Tworzenie materiałów przy użyciu dostępnych z narzędziem szablonów: broszur, biuletynów, katalogów.</w:t>
            </w:r>
          </w:p>
          <w:p w14:paraId="25F43958"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c. Edycję poszczególnych stron materiałów.</w:t>
            </w:r>
          </w:p>
          <w:p w14:paraId="2548AA6E"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d. Podział treści na kolumny.</w:t>
            </w:r>
          </w:p>
          <w:p w14:paraId="6FBF000C"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e. Umieszczanie elementów graficznych.</w:t>
            </w:r>
          </w:p>
          <w:p w14:paraId="0D71AE25"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f. Wykorzystanie mechanizmu korespondencji seryjnej.</w:t>
            </w:r>
          </w:p>
          <w:p w14:paraId="5D327690"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g. Płynne przesuwanie elementów po całej stronie publikacji.</w:t>
            </w:r>
          </w:p>
          <w:p w14:paraId="73FB6A32"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lastRenderedPageBreak/>
              <w:t>h. Eksport publikacji do formatu PDF oraz TIFF.</w:t>
            </w:r>
          </w:p>
          <w:p w14:paraId="0F25F1FC"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i. Wydruk publikacji.</w:t>
            </w:r>
          </w:p>
          <w:p w14:paraId="3DC100BA"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j. Możliwość przygotowywania materiałów do wydruku w standardzie CMYK.</w:t>
            </w:r>
          </w:p>
          <w:p w14:paraId="3045B18B"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12. Narzędzie do zarządzania informacją prywatną (pocztą elektroniczną, kalendarzem, kontaktami i zadaniami) musi umożliwiać:</w:t>
            </w:r>
          </w:p>
          <w:p w14:paraId="7CB8F064"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a. Pobieranie i wysyłanie poczty elektronicznej z serwera pocztowego,</w:t>
            </w:r>
          </w:p>
          <w:p w14:paraId="5DEB36CB"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 xml:space="preserve">b. Przechowywanie wiadomości na serwerze lub w lokalnym pliku tworzonym z zastosowaniem efektywnej kompresji danych, </w:t>
            </w:r>
          </w:p>
          <w:p w14:paraId="23A1FD5D"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c. Filtrowanie niechcianej poczty elektronicznej (SPAM) oraz określanie listy zablokowanych i bezpiecznych nadawców,</w:t>
            </w:r>
          </w:p>
          <w:p w14:paraId="188196AE"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d. Tworzenie katalogów, pozwalających katalogować pocztę elektroniczną,</w:t>
            </w:r>
          </w:p>
          <w:p w14:paraId="3E7E4609"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e. Automatyczne grupowanie poczty o tym samym tytule,</w:t>
            </w:r>
          </w:p>
          <w:p w14:paraId="0D51A349"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f. Tworzenie reguł przenoszących automatycznie nową pocztę elektroniczną do określonych katalogów bazując na słowach zawartych w tytule, adresie nadawcy i odbiorcy,</w:t>
            </w:r>
          </w:p>
          <w:p w14:paraId="0FF1DD19"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g. Oflagowanie poczty elektronicznej z określeniem terminu przypomnienia, oddzielnie dla nadawcy i adresatów,</w:t>
            </w:r>
          </w:p>
          <w:p w14:paraId="4CBBB6B0"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h. Mechanizm ustalania liczby wiadomości, które mają być synchronizowane lokalnie,</w:t>
            </w:r>
          </w:p>
          <w:p w14:paraId="585C5707"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i. Zarządzanie kalendarzem,</w:t>
            </w:r>
          </w:p>
          <w:p w14:paraId="69838041"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j. Udostępnianie kalendarza innym użytkownikom z możliwością określania uprawnień użytkowników,</w:t>
            </w:r>
          </w:p>
          <w:p w14:paraId="74DC4036"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k. Przeglądanie kalendarza innych użytkowników,</w:t>
            </w:r>
          </w:p>
          <w:p w14:paraId="40984876"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l. Zapraszanie uczestników na spotkanie, co po ich akceptacji powoduje automatyczne wprowadzenie spotkania w ich kalendarzach,</w:t>
            </w:r>
          </w:p>
          <w:p w14:paraId="2D209FA0"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m. Zarządzanie listą zadań,</w:t>
            </w:r>
          </w:p>
          <w:p w14:paraId="57987EE9"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n. Zlecanie zadań innym użytkownikom,</w:t>
            </w:r>
          </w:p>
          <w:p w14:paraId="10499CEB"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o. Zarządzanie listą kontaktów,</w:t>
            </w:r>
          </w:p>
          <w:p w14:paraId="7315A8E7"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p. Udostępnianie listy kontaktów innym użytkownikom,</w:t>
            </w:r>
          </w:p>
          <w:p w14:paraId="20FD9557"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q. Przeglądanie listy kontaktów innych użytkowników,</w:t>
            </w:r>
          </w:p>
          <w:p w14:paraId="3B56E1FA"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r. Możliwość przesyłania kontaktów innym użytkowników,</w:t>
            </w:r>
          </w:p>
          <w:p w14:paraId="0F281694"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s. Możliwość wykorzystania do komunikacji z serwerem pocztowym mechanizmu MAPI poprzez http.</w:t>
            </w:r>
          </w:p>
          <w:p w14:paraId="0FF6EEAE"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Zaoferowane oprogramowanie musi spełniać cechy legalności określone przez producenta danego oprogramowania. Zamawiający przewiduje możliwość zastosowanie procedury sprawdzającej legalność oprogramowania, poprzez kontakt z producentem oprogramowania.</w:t>
            </w:r>
          </w:p>
        </w:tc>
        <w:tc>
          <w:tcPr>
            <w:tcW w:w="794" w:type="dxa"/>
          </w:tcPr>
          <w:p w14:paraId="0F2F448F" w14:textId="77777777" w:rsidR="003708C8" w:rsidRPr="002C4DF9" w:rsidRDefault="003708C8" w:rsidP="003708C8">
            <w:pPr>
              <w:spacing w:after="0" w:line="240" w:lineRule="auto"/>
              <w:jc w:val="center"/>
              <w:rPr>
                <w:rFonts w:asciiTheme="minorHAnsi" w:hAnsiTheme="minorHAnsi" w:cstheme="minorHAnsi"/>
              </w:rPr>
            </w:pPr>
            <w:r w:rsidRPr="002C4DF9">
              <w:rPr>
                <w:rFonts w:asciiTheme="minorHAnsi" w:hAnsiTheme="minorHAnsi" w:cstheme="minorHAnsi"/>
              </w:rPr>
              <w:lastRenderedPageBreak/>
              <w:t>40</w:t>
            </w:r>
          </w:p>
        </w:tc>
      </w:tr>
      <w:tr w:rsidR="003708C8" w:rsidRPr="002C4DF9" w14:paraId="4BB1C5A7" w14:textId="77777777" w:rsidTr="00BE2AD2">
        <w:tc>
          <w:tcPr>
            <w:tcW w:w="562" w:type="dxa"/>
            <w:shd w:val="clear" w:color="auto" w:fill="F2F2F2"/>
          </w:tcPr>
          <w:p w14:paraId="13EA9195" w14:textId="77777777" w:rsidR="003708C8" w:rsidRPr="002C4DF9" w:rsidRDefault="003708C8" w:rsidP="003708C8">
            <w:pPr>
              <w:pStyle w:val="Akapitzlist"/>
              <w:numPr>
                <w:ilvl w:val="0"/>
                <w:numId w:val="4"/>
              </w:numPr>
              <w:spacing w:after="0" w:line="240" w:lineRule="auto"/>
              <w:jc w:val="center"/>
              <w:rPr>
                <w:rFonts w:asciiTheme="minorHAnsi" w:hAnsiTheme="minorHAnsi" w:cstheme="minorHAnsi"/>
                <w:szCs w:val="22"/>
              </w:rPr>
            </w:pPr>
          </w:p>
        </w:tc>
        <w:tc>
          <w:tcPr>
            <w:tcW w:w="1820" w:type="dxa"/>
          </w:tcPr>
          <w:p w14:paraId="28DFD054"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Zestaw głośników do komputera</w:t>
            </w:r>
          </w:p>
        </w:tc>
        <w:tc>
          <w:tcPr>
            <w:tcW w:w="7280" w:type="dxa"/>
          </w:tcPr>
          <w:p w14:paraId="2D480022"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Rodzaj zestawu 2.1</w:t>
            </w:r>
            <w:r w:rsidRPr="002C4DF9">
              <w:rPr>
                <w:rFonts w:asciiTheme="minorHAnsi" w:hAnsiTheme="minorHAnsi" w:cstheme="minorHAnsi"/>
              </w:rPr>
              <w:br/>
              <w:t>Wyjście słuchawkowe</w:t>
            </w:r>
            <w:r w:rsidRPr="002C4DF9">
              <w:rPr>
                <w:rFonts w:asciiTheme="minorHAnsi" w:hAnsiTheme="minorHAnsi" w:cstheme="minorHAnsi"/>
              </w:rPr>
              <w:br/>
              <w:t>Wejście liniowe audio</w:t>
            </w:r>
            <w:r w:rsidRPr="002C4DF9">
              <w:rPr>
                <w:rFonts w:asciiTheme="minorHAnsi" w:hAnsiTheme="minorHAnsi" w:cstheme="minorHAnsi"/>
              </w:rPr>
              <w:br/>
              <w:t>Liczba głośników:  3</w:t>
            </w:r>
            <w:r w:rsidRPr="002C4DF9">
              <w:rPr>
                <w:rFonts w:asciiTheme="minorHAnsi" w:hAnsiTheme="minorHAnsi" w:cstheme="minorHAnsi"/>
              </w:rPr>
              <w:br/>
              <w:t xml:space="preserve">Moc głośników: </w:t>
            </w:r>
            <w:proofErr w:type="spellStart"/>
            <w:r w:rsidRPr="002C4DF9">
              <w:rPr>
                <w:rFonts w:asciiTheme="minorHAnsi" w:hAnsiTheme="minorHAnsi" w:cstheme="minorHAnsi"/>
              </w:rPr>
              <w:t>Niskotonowego</w:t>
            </w:r>
            <w:proofErr w:type="spellEnd"/>
            <w:r w:rsidRPr="002C4DF9">
              <w:rPr>
                <w:rFonts w:asciiTheme="minorHAnsi" w:hAnsiTheme="minorHAnsi" w:cstheme="minorHAnsi"/>
              </w:rPr>
              <w:t xml:space="preserve"> 30W, Satelitarnego 15W</w:t>
            </w:r>
            <w:r w:rsidRPr="002C4DF9">
              <w:rPr>
                <w:rFonts w:asciiTheme="minorHAnsi" w:hAnsiTheme="minorHAnsi" w:cstheme="minorHAnsi"/>
              </w:rPr>
              <w:br/>
              <w:t>Pilot</w:t>
            </w:r>
          </w:p>
        </w:tc>
        <w:tc>
          <w:tcPr>
            <w:tcW w:w="794" w:type="dxa"/>
          </w:tcPr>
          <w:p w14:paraId="3E39D51E" w14:textId="77777777" w:rsidR="003708C8" w:rsidRPr="002C4DF9" w:rsidRDefault="003708C8" w:rsidP="003708C8">
            <w:pPr>
              <w:spacing w:after="0" w:line="240" w:lineRule="auto"/>
              <w:jc w:val="center"/>
              <w:rPr>
                <w:rFonts w:asciiTheme="minorHAnsi" w:hAnsiTheme="minorHAnsi" w:cstheme="minorHAnsi"/>
              </w:rPr>
            </w:pPr>
            <w:r w:rsidRPr="002C4DF9">
              <w:rPr>
                <w:rFonts w:asciiTheme="minorHAnsi" w:hAnsiTheme="minorHAnsi" w:cstheme="minorHAnsi"/>
              </w:rPr>
              <w:t>2</w:t>
            </w:r>
          </w:p>
        </w:tc>
      </w:tr>
      <w:tr w:rsidR="003708C8" w:rsidRPr="002C4DF9" w14:paraId="2845431A" w14:textId="77777777" w:rsidTr="00BE2AD2">
        <w:tc>
          <w:tcPr>
            <w:tcW w:w="562" w:type="dxa"/>
            <w:shd w:val="clear" w:color="auto" w:fill="F2F2F2"/>
          </w:tcPr>
          <w:p w14:paraId="7DF864C4" w14:textId="77777777" w:rsidR="003708C8" w:rsidRPr="002C4DF9" w:rsidRDefault="003708C8" w:rsidP="003708C8">
            <w:pPr>
              <w:pStyle w:val="Akapitzlist"/>
              <w:numPr>
                <w:ilvl w:val="0"/>
                <w:numId w:val="4"/>
              </w:numPr>
              <w:spacing w:after="0" w:line="240" w:lineRule="auto"/>
              <w:jc w:val="center"/>
              <w:rPr>
                <w:rFonts w:asciiTheme="minorHAnsi" w:hAnsiTheme="minorHAnsi" w:cstheme="minorHAnsi"/>
                <w:szCs w:val="22"/>
              </w:rPr>
            </w:pPr>
          </w:p>
        </w:tc>
        <w:tc>
          <w:tcPr>
            <w:tcW w:w="1820" w:type="dxa"/>
          </w:tcPr>
          <w:p w14:paraId="3D3EAFE2" w14:textId="77777777" w:rsidR="003708C8" w:rsidRPr="002C4DF9" w:rsidRDefault="003708C8" w:rsidP="003708C8">
            <w:pPr>
              <w:spacing w:after="0" w:line="240" w:lineRule="auto"/>
              <w:rPr>
                <w:rFonts w:asciiTheme="minorHAnsi" w:hAnsiTheme="minorHAnsi" w:cstheme="minorHAnsi"/>
              </w:rPr>
            </w:pPr>
            <w:r w:rsidRPr="002C4DF9">
              <w:rPr>
                <w:rFonts w:asciiTheme="minorHAnsi" w:eastAsia="Times New Roman" w:hAnsiTheme="minorHAnsi" w:cstheme="minorHAnsi"/>
              </w:rPr>
              <w:t>Urządzenie wielofunkcyjne laserowe + zestaw tonerów</w:t>
            </w:r>
          </w:p>
        </w:tc>
        <w:tc>
          <w:tcPr>
            <w:tcW w:w="7280" w:type="dxa"/>
          </w:tcPr>
          <w:p w14:paraId="28EE5488" w14:textId="77777777" w:rsidR="003708C8" w:rsidRPr="002C4DF9" w:rsidRDefault="003708C8" w:rsidP="003708C8">
            <w:pPr>
              <w:spacing w:after="0" w:line="240" w:lineRule="auto"/>
              <w:rPr>
                <w:rFonts w:asciiTheme="minorHAnsi" w:hAnsiTheme="minorHAnsi" w:cstheme="minorHAnsi"/>
              </w:rPr>
            </w:pPr>
            <w:r w:rsidRPr="002C4DF9">
              <w:rPr>
                <w:rFonts w:asciiTheme="minorHAnsi" w:eastAsia="Times New Roman" w:hAnsiTheme="minorHAnsi" w:cstheme="minorHAnsi"/>
              </w:rPr>
              <w:t>Technologia druku laserowa monochromatyczna</w:t>
            </w:r>
            <w:r w:rsidRPr="002C4DF9">
              <w:rPr>
                <w:rFonts w:asciiTheme="minorHAnsi" w:eastAsia="Times New Roman" w:hAnsiTheme="minorHAnsi" w:cstheme="minorHAnsi"/>
              </w:rPr>
              <w:br/>
              <w:t xml:space="preserve">Maks. prędkość drukowania mono 25 </w:t>
            </w:r>
            <w:proofErr w:type="spellStart"/>
            <w:r w:rsidRPr="002C4DF9">
              <w:rPr>
                <w:rFonts w:asciiTheme="minorHAnsi" w:eastAsia="Times New Roman" w:hAnsiTheme="minorHAnsi" w:cstheme="minorHAnsi"/>
              </w:rPr>
              <w:t>str</w:t>
            </w:r>
            <w:proofErr w:type="spellEnd"/>
            <w:r w:rsidRPr="002C4DF9">
              <w:rPr>
                <w:rFonts w:asciiTheme="minorHAnsi" w:eastAsia="Times New Roman" w:hAnsiTheme="minorHAnsi" w:cstheme="minorHAnsi"/>
              </w:rPr>
              <w:t>/min</w:t>
            </w:r>
            <w:r w:rsidRPr="002C4DF9">
              <w:rPr>
                <w:rFonts w:asciiTheme="minorHAnsi" w:eastAsia="Times New Roman" w:hAnsiTheme="minorHAnsi" w:cstheme="minorHAnsi"/>
              </w:rPr>
              <w:br/>
              <w:t xml:space="preserve">Maks. rozdzielczość drukowania mono 1200 x 1200 </w:t>
            </w:r>
            <w:proofErr w:type="spellStart"/>
            <w:r w:rsidRPr="002C4DF9">
              <w:rPr>
                <w:rFonts w:asciiTheme="minorHAnsi" w:eastAsia="Times New Roman" w:hAnsiTheme="minorHAnsi" w:cstheme="minorHAnsi"/>
              </w:rPr>
              <w:t>dpi</w:t>
            </w:r>
            <w:proofErr w:type="spellEnd"/>
            <w:r w:rsidRPr="002C4DF9">
              <w:rPr>
                <w:rFonts w:asciiTheme="minorHAnsi" w:eastAsia="Times New Roman" w:hAnsiTheme="minorHAnsi" w:cstheme="minorHAnsi"/>
              </w:rPr>
              <w:br/>
              <w:t xml:space="preserve">Czas pierwszego wydruku czarno-białego 7,7 </w:t>
            </w:r>
            <w:proofErr w:type="spellStart"/>
            <w:r w:rsidRPr="002C4DF9">
              <w:rPr>
                <w:rFonts w:asciiTheme="minorHAnsi" w:eastAsia="Times New Roman" w:hAnsiTheme="minorHAnsi" w:cstheme="minorHAnsi"/>
              </w:rPr>
              <w:t>sek</w:t>
            </w:r>
            <w:proofErr w:type="spellEnd"/>
            <w:r w:rsidRPr="002C4DF9">
              <w:rPr>
                <w:rFonts w:asciiTheme="minorHAnsi" w:eastAsia="Times New Roman" w:hAnsiTheme="minorHAnsi" w:cstheme="minorHAnsi"/>
              </w:rPr>
              <w:br/>
              <w:t>Sterowniki drukarki / emulacje PCL 6</w:t>
            </w:r>
            <w:r w:rsidRPr="002C4DF9">
              <w:rPr>
                <w:rFonts w:asciiTheme="minorHAnsi" w:eastAsia="Times New Roman" w:hAnsiTheme="minorHAnsi" w:cstheme="minorHAnsi"/>
              </w:rPr>
              <w:br/>
              <w:t>Automatyczny dupleks</w:t>
            </w:r>
            <w:r w:rsidRPr="002C4DF9">
              <w:rPr>
                <w:rFonts w:asciiTheme="minorHAnsi" w:eastAsia="Times New Roman" w:hAnsiTheme="minorHAnsi" w:cstheme="minorHAnsi"/>
              </w:rPr>
              <w:br/>
              <w:t xml:space="preserve">Maks. prędkość kopiowania 25 </w:t>
            </w:r>
            <w:proofErr w:type="spellStart"/>
            <w:r w:rsidRPr="002C4DF9">
              <w:rPr>
                <w:rFonts w:asciiTheme="minorHAnsi" w:eastAsia="Times New Roman" w:hAnsiTheme="minorHAnsi" w:cstheme="minorHAnsi"/>
              </w:rPr>
              <w:t>str</w:t>
            </w:r>
            <w:proofErr w:type="spellEnd"/>
            <w:r w:rsidRPr="002C4DF9">
              <w:rPr>
                <w:rFonts w:asciiTheme="minorHAnsi" w:eastAsia="Times New Roman" w:hAnsiTheme="minorHAnsi" w:cstheme="minorHAnsi"/>
              </w:rPr>
              <w:t>/min</w:t>
            </w:r>
            <w:r w:rsidRPr="002C4DF9">
              <w:rPr>
                <w:rFonts w:asciiTheme="minorHAnsi" w:eastAsia="Times New Roman" w:hAnsiTheme="minorHAnsi" w:cstheme="minorHAnsi"/>
              </w:rPr>
              <w:br/>
              <w:t xml:space="preserve">Maks. rozdzielczość kopiowania 600 x 600 </w:t>
            </w:r>
            <w:proofErr w:type="spellStart"/>
            <w:r w:rsidRPr="002C4DF9">
              <w:rPr>
                <w:rFonts w:asciiTheme="minorHAnsi" w:eastAsia="Times New Roman" w:hAnsiTheme="minorHAnsi" w:cstheme="minorHAnsi"/>
              </w:rPr>
              <w:t>dpi</w:t>
            </w:r>
            <w:proofErr w:type="spellEnd"/>
            <w:r w:rsidRPr="002C4DF9">
              <w:rPr>
                <w:rFonts w:asciiTheme="minorHAnsi" w:eastAsia="Times New Roman" w:hAnsiTheme="minorHAnsi" w:cstheme="minorHAnsi"/>
              </w:rPr>
              <w:br/>
              <w:t>Maks. pomniejszenie kopiowanego dokumentu 25%</w:t>
            </w:r>
            <w:r w:rsidRPr="002C4DF9">
              <w:rPr>
                <w:rFonts w:asciiTheme="minorHAnsi" w:eastAsia="Times New Roman" w:hAnsiTheme="minorHAnsi" w:cstheme="minorHAnsi"/>
              </w:rPr>
              <w:br/>
              <w:t>Maks. powiększenie kopiowanego dokumentu 400%</w:t>
            </w:r>
            <w:r w:rsidRPr="002C4DF9">
              <w:rPr>
                <w:rFonts w:asciiTheme="minorHAnsi" w:eastAsia="Times New Roman" w:hAnsiTheme="minorHAnsi" w:cstheme="minorHAnsi"/>
              </w:rPr>
              <w:br/>
              <w:t xml:space="preserve">Rozdzielczość optyczna skanowania 600 x 600 </w:t>
            </w:r>
            <w:proofErr w:type="spellStart"/>
            <w:r w:rsidRPr="002C4DF9">
              <w:rPr>
                <w:rFonts w:asciiTheme="minorHAnsi" w:eastAsia="Times New Roman" w:hAnsiTheme="minorHAnsi" w:cstheme="minorHAnsi"/>
              </w:rPr>
              <w:t>dpi</w:t>
            </w:r>
            <w:proofErr w:type="spellEnd"/>
          </w:p>
        </w:tc>
        <w:tc>
          <w:tcPr>
            <w:tcW w:w="794" w:type="dxa"/>
          </w:tcPr>
          <w:p w14:paraId="5A2DC0AB" w14:textId="77777777" w:rsidR="003708C8" w:rsidRPr="002C4DF9" w:rsidRDefault="003708C8" w:rsidP="003708C8">
            <w:pPr>
              <w:spacing w:after="0" w:line="240" w:lineRule="auto"/>
              <w:jc w:val="center"/>
              <w:rPr>
                <w:rFonts w:asciiTheme="minorHAnsi" w:hAnsiTheme="minorHAnsi" w:cstheme="minorHAnsi"/>
              </w:rPr>
            </w:pPr>
            <w:r w:rsidRPr="002C4DF9">
              <w:rPr>
                <w:rFonts w:asciiTheme="minorHAnsi" w:eastAsia="Times New Roman" w:hAnsiTheme="minorHAnsi" w:cstheme="minorHAnsi"/>
              </w:rPr>
              <w:t>2</w:t>
            </w:r>
          </w:p>
        </w:tc>
      </w:tr>
      <w:tr w:rsidR="003708C8" w:rsidRPr="002C4DF9" w14:paraId="57F32855" w14:textId="77777777" w:rsidTr="00BE2AD2">
        <w:tc>
          <w:tcPr>
            <w:tcW w:w="562" w:type="dxa"/>
            <w:shd w:val="clear" w:color="auto" w:fill="F2F2F2"/>
          </w:tcPr>
          <w:p w14:paraId="042C1444" w14:textId="77777777" w:rsidR="003708C8" w:rsidRPr="002C4DF9" w:rsidRDefault="003708C8" w:rsidP="003708C8">
            <w:pPr>
              <w:pStyle w:val="Akapitzlist"/>
              <w:numPr>
                <w:ilvl w:val="0"/>
                <w:numId w:val="4"/>
              </w:numPr>
              <w:spacing w:after="0" w:line="240" w:lineRule="auto"/>
              <w:jc w:val="center"/>
              <w:rPr>
                <w:rFonts w:asciiTheme="minorHAnsi" w:hAnsiTheme="minorHAnsi" w:cstheme="minorHAnsi"/>
                <w:szCs w:val="22"/>
              </w:rPr>
            </w:pPr>
          </w:p>
        </w:tc>
        <w:tc>
          <w:tcPr>
            <w:tcW w:w="1820" w:type="dxa"/>
          </w:tcPr>
          <w:p w14:paraId="2A1223AF" w14:textId="77777777" w:rsidR="003708C8" w:rsidRPr="002C4DF9" w:rsidRDefault="003708C8" w:rsidP="003708C8">
            <w:pPr>
              <w:spacing w:after="0" w:line="240" w:lineRule="auto"/>
              <w:rPr>
                <w:rFonts w:asciiTheme="minorHAnsi" w:hAnsiTheme="minorHAnsi" w:cstheme="minorHAnsi"/>
              </w:rPr>
            </w:pPr>
            <w:proofErr w:type="spellStart"/>
            <w:r w:rsidRPr="002C4DF9">
              <w:rPr>
                <w:rFonts w:asciiTheme="minorHAnsi" w:eastAsia="Times New Roman" w:hAnsiTheme="minorHAnsi" w:cstheme="minorHAnsi"/>
              </w:rPr>
              <w:t>Wizualizer</w:t>
            </w:r>
            <w:proofErr w:type="spellEnd"/>
          </w:p>
        </w:tc>
        <w:tc>
          <w:tcPr>
            <w:tcW w:w="7280" w:type="dxa"/>
          </w:tcPr>
          <w:p w14:paraId="14EFC625" w14:textId="77777777" w:rsidR="003708C8" w:rsidRPr="002C4DF9" w:rsidRDefault="003708C8" w:rsidP="003708C8">
            <w:pPr>
              <w:spacing w:after="0" w:line="240" w:lineRule="auto"/>
              <w:rPr>
                <w:rFonts w:asciiTheme="minorHAnsi" w:hAnsiTheme="minorHAnsi" w:cstheme="minorHAnsi"/>
              </w:rPr>
            </w:pPr>
            <w:r w:rsidRPr="002C4DF9">
              <w:rPr>
                <w:rFonts w:asciiTheme="minorHAnsi" w:eastAsia="Times New Roman" w:hAnsiTheme="minorHAnsi" w:cstheme="minorHAnsi"/>
              </w:rPr>
              <w:t>Sensor (przetwornik): 1/3.06 CMOS</w:t>
            </w:r>
            <w:r w:rsidRPr="002C4DF9">
              <w:rPr>
                <w:rFonts w:asciiTheme="minorHAnsi" w:eastAsia="Times New Roman" w:hAnsiTheme="minorHAnsi" w:cstheme="minorHAnsi"/>
              </w:rPr>
              <w:br/>
              <w:t xml:space="preserve">Ilość pikseli (efektywna): 13 </w:t>
            </w:r>
            <w:proofErr w:type="spellStart"/>
            <w:r w:rsidRPr="002C4DF9">
              <w:rPr>
                <w:rFonts w:asciiTheme="minorHAnsi" w:eastAsia="Times New Roman" w:hAnsiTheme="minorHAnsi" w:cstheme="minorHAnsi"/>
              </w:rPr>
              <w:t>Mpix</w:t>
            </w:r>
            <w:proofErr w:type="spellEnd"/>
            <w:r w:rsidRPr="002C4DF9">
              <w:rPr>
                <w:rFonts w:asciiTheme="minorHAnsi" w:eastAsia="Times New Roman" w:hAnsiTheme="minorHAnsi" w:cstheme="minorHAnsi"/>
              </w:rPr>
              <w:br/>
              <w:t xml:space="preserve">Rozdzielczość (efektywna): 4K (3840 x 2160) </w:t>
            </w:r>
            <w:proofErr w:type="spellStart"/>
            <w:r w:rsidRPr="002C4DF9">
              <w:rPr>
                <w:rFonts w:asciiTheme="minorHAnsi" w:eastAsia="Times New Roman" w:hAnsiTheme="minorHAnsi" w:cstheme="minorHAnsi"/>
              </w:rPr>
              <w:t>Mpix</w:t>
            </w:r>
            <w:proofErr w:type="spellEnd"/>
            <w:r w:rsidRPr="002C4DF9">
              <w:rPr>
                <w:rFonts w:asciiTheme="minorHAnsi" w:eastAsia="Times New Roman" w:hAnsiTheme="minorHAnsi" w:cstheme="minorHAnsi"/>
              </w:rPr>
              <w:br/>
              <w:t>Częstotliwość odświeżania: 60 FPS</w:t>
            </w:r>
            <w:r w:rsidRPr="002C4DF9">
              <w:rPr>
                <w:rFonts w:asciiTheme="minorHAnsi" w:eastAsia="Times New Roman" w:hAnsiTheme="minorHAnsi" w:cstheme="minorHAnsi"/>
              </w:rPr>
              <w:br/>
              <w:t>Zoom cyfrowy: 16 x</w:t>
            </w:r>
          </w:p>
        </w:tc>
        <w:tc>
          <w:tcPr>
            <w:tcW w:w="794" w:type="dxa"/>
          </w:tcPr>
          <w:p w14:paraId="4D913D8D" w14:textId="77777777" w:rsidR="003708C8" w:rsidRPr="002C4DF9" w:rsidRDefault="003708C8" w:rsidP="003708C8">
            <w:pPr>
              <w:spacing w:after="0" w:line="240" w:lineRule="auto"/>
              <w:jc w:val="center"/>
              <w:rPr>
                <w:rFonts w:asciiTheme="minorHAnsi" w:hAnsiTheme="minorHAnsi" w:cstheme="minorHAnsi"/>
              </w:rPr>
            </w:pPr>
            <w:r w:rsidRPr="002C4DF9">
              <w:rPr>
                <w:rFonts w:asciiTheme="minorHAnsi" w:eastAsia="Times New Roman" w:hAnsiTheme="minorHAnsi" w:cstheme="minorHAnsi"/>
              </w:rPr>
              <w:t>2</w:t>
            </w:r>
          </w:p>
        </w:tc>
      </w:tr>
      <w:tr w:rsidR="003708C8" w:rsidRPr="002C4DF9" w14:paraId="0994FD7D" w14:textId="77777777" w:rsidTr="00BE2AD2">
        <w:tc>
          <w:tcPr>
            <w:tcW w:w="562" w:type="dxa"/>
            <w:shd w:val="clear" w:color="auto" w:fill="F2F2F2"/>
          </w:tcPr>
          <w:p w14:paraId="265F241D" w14:textId="77777777" w:rsidR="003708C8" w:rsidRPr="002C4DF9" w:rsidRDefault="003708C8" w:rsidP="003708C8">
            <w:pPr>
              <w:pStyle w:val="Akapitzlist"/>
              <w:numPr>
                <w:ilvl w:val="0"/>
                <w:numId w:val="4"/>
              </w:numPr>
              <w:spacing w:after="0" w:line="240" w:lineRule="auto"/>
              <w:jc w:val="center"/>
              <w:rPr>
                <w:rFonts w:asciiTheme="minorHAnsi" w:hAnsiTheme="minorHAnsi" w:cstheme="minorHAnsi"/>
                <w:szCs w:val="22"/>
              </w:rPr>
            </w:pPr>
          </w:p>
        </w:tc>
        <w:tc>
          <w:tcPr>
            <w:tcW w:w="1820" w:type="dxa"/>
          </w:tcPr>
          <w:p w14:paraId="2AF94135"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Monitor interaktywny</w:t>
            </w:r>
          </w:p>
        </w:tc>
        <w:tc>
          <w:tcPr>
            <w:tcW w:w="7280" w:type="dxa"/>
          </w:tcPr>
          <w:p w14:paraId="37474B79" w14:textId="77777777" w:rsidR="003708C8" w:rsidRPr="002C4DF9" w:rsidRDefault="003708C8" w:rsidP="003708C8">
            <w:pPr>
              <w:spacing w:after="0" w:line="240" w:lineRule="auto"/>
              <w:rPr>
                <w:rFonts w:asciiTheme="minorHAnsi" w:hAnsiTheme="minorHAnsi" w:cstheme="minorHAnsi"/>
              </w:rPr>
            </w:pPr>
            <w:r w:rsidRPr="002C4DF9">
              <w:rPr>
                <w:rFonts w:asciiTheme="minorHAnsi" w:hAnsiTheme="minorHAnsi" w:cstheme="minorHAnsi"/>
              </w:rPr>
              <w:t>Technologia dotyku: Podczerwień</w:t>
            </w:r>
            <w:r w:rsidRPr="002C4DF9">
              <w:rPr>
                <w:rFonts w:asciiTheme="minorHAnsi" w:hAnsiTheme="minorHAnsi" w:cstheme="minorHAnsi"/>
              </w:rPr>
              <w:br/>
              <w:t>Przekątna: 86"</w:t>
            </w:r>
            <w:r w:rsidRPr="002C4DF9">
              <w:rPr>
                <w:rFonts w:asciiTheme="minorHAnsi" w:hAnsiTheme="minorHAnsi" w:cstheme="minorHAnsi"/>
              </w:rPr>
              <w:br/>
              <w:t>Panel: LED.</w:t>
            </w:r>
            <w:r w:rsidRPr="002C4DF9">
              <w:rPr>
                <w:rFonts w:asciiTheme="minorHAnsi" w:hAnsiTheme="minorHAnsi" w:cstheme="minorHAnsi"/>
              </w:rPr>
              <w:br/>
              <w:t>Jasność: 430 cd/m2.</w:t>
            </w:r>
            <w:r w:rsidRPr="002C4DF9">
              <w:rPr>
                <w:rFonts w:asciiTheme="minorHAnsi" w:hAnsiTheme="minorHAnsi" w:cstheme="minorHAnsi"/>
              </w:rPr>
              <w:br/>
              <w:t>Rozdzielczość panelu: 3840 x 2160</w:t>
            </w:r>
          </w:p>
        </w:tc>
        <w:tc>
          <w:tcPr>
            <w:tcW w:w="794" w:type="dxa"/>
          </w:tcPr>
          <w:p w14:paraId="452723CB" w14:textId="77777777" w:rsidR="003708C8" w:rsidRPr="002C4DF9" w:rsidRDefault="003708C8" w:rsidP="003708C8">
            <w:pPr>
              <w:spacing w:after="0" w:line="240" w:lineRule="auto"/>
              <w:jc w:val="center"/>
              <w:rPr>
                <w:rFonts w:asciiTheme="minorHAnsi" w:hAnsiTheme="minorHAnsi" w:cstheme="minorHAnsi"/>
              </w:rPr>
            </w:pPr>
            <w:r w:rsidRPr="002C4DF9">
              <w:rPr>
                <w:rFonts w:asciiTheme="minorHAnsi" w:hAnsiTheme="minorHAnsi" w:cstheme="minorHAnsi"/>
              </w:rPr>
              <w:t>2</w:t>
            </w:r>
          </w:p>
        </w:tc>
      </w:tr>
    </w:tbl>
    <w:p w14:paraId="5B903E8E" w14:textId="77777777" w:rsidR="00D92786" w:rsidRDefault="00D92786">
      <w:pPr>
        <w:spacing w:after="0" w:line="240" w:lineRule="auto"/>
        <w:jc w:val="both"/>
        <w:rPr>
          <w:rFonts w:asciiTheme="minorHAnsi" w:hAnsiTheme="minorHAnsi" w:cstheme="minorHAnsi"/>
          <w:b/>
          <w:sz w:val="20"/>
          <w:szCs w:val="20"/>
        </w:rPr>
      </w:pPr>
    </w:p>
    <w:p w14:paraId="4115499F" w14:textId="77777777" w:rsidR="003708C8" w:rsidRPr="00C32777" w:rsidRDefault="003708C8">
      <w:pPr>
        <w:spacing w:after="0" w:line="240" w:lineRule="auto"/>
        <w:jc w:val="both"/>
        <w:rPr>
          <w:rFonts w:asciiTheme="minorHAnsi" w:hAnsiTheme="minorHAnsi" w:cstheme="minorHAnsi"/>
          <w:b/>
          <w:sz w:val="20"/>
          <w:szCs w:val="20"/>
        </w:rPr>
      </w:pPr>
    </w:p>
    <w:p w14:paraId="0ABDDA77" w14:textId="77777777" w:rsidR="003708C8" w:rsidRPr="002C4DF9" w:rsidRDefault="003708C8" w:rsidP="003708C8">
      <w:pPr>
        <w:tabs>
          <w:tab w:val="right" w:pos="9072"/>
        </w:tabs>
        <w:spacing w:after="0" w:line="240" w:lineRule="auto"/>
        <w:jc w:val="both"/>
        <w:rPr>
          <w:rFonts w:asciiTheme="minorHAnsi" w:hAnsiTheme="minorHAnsi" w:cstheme="minorHAnsi"/>
          <w:b/>
        </w:rPr>
      </w:pPr>
      <w:r w:rsidRPr="002C4DF9">
        <w:rPr>
          <w:rFonts w:asciiTheme="minorHAnsi" w:hAnsiTheme="minorHAnsi" w:cstheme="minorHAnsi"/>
          <w:b/>
        </w:rPr>
        <w:t>Dodatkowe informacje:</w:t>
      </w:r>
    </w:p>
    <w:p w14:paraId="3072C0B4" w14:textId="77777777" w:rsidR="003708C8" w:rsidRPr="002C4DF9" w:rsidRDefault="003708C8" w:rsidP="003708C8">
      <w:pPr>
        <w:widowControl w:val="0"/>
        <w:numPr>
          <w:ilvl w:val="3"/>
          <w:numId w:val="1"/>
        </w:numPr>
        <w:spacing w:after="0" w:line="240" w:lineRule="auto"/>
        <w:ind w:left="284" w:hanging="284"/>
        <w:jc w:val="both"/>
        <w:rPr>
          <w:rFonts w:asciiTheme="minorHAnsi" w:hAnsiTheme="minorHAnsi" w:cstheme="minorHAnsi"/>
        </w:rPr>
      </w:pPr>
      <w:r w:rsidRPr="002C4DF9">
        <w:rPr>
          <w:rFonts w:asciiTheme="minorHAnsi" w:hAnsiTheme="minorHAnsi" w:cstheme="minorHAnsi"/>
        </w:rPr>
        <w:t xml:space="preserve">Minimalne parametry techniczno-jakościowe przedmiotu zamówienia zostały określone szczegółowo w tabelach powyżej. </w:t>
      </w:r>
    </w:p>
    <w:p w14:paraId="3D577915" w14:textId="77777777" w:rsidR="003708C8" w:rsidRPr="002C4DF9" w:rsidRDefault="003708C8" w:rsidP="003708C8">
      <w:pPr>
        <w:widowControl w:val="0"/>
        <w:numPr>
          <w:ilvl w:val="3"/>
          <w:numId w:val="1"/>
        </w:numPr>
        <w:spacing w:after="0" w:line="240" w:lineRule="auto"/>
        <w:ind w:left="284" w:hanging="284"/>
        <w:jc w:val="both"/>
        <w:rPr>
          <w:rFonts w:asciiTheme="minorHAnsi" w:hAnsiTheme="minorHAnsi" w:cstheme="minorHAnsi"/>
        </w:rPr>
      </w:pPr>
      <w:bookmarkStart w:id="4" w:name="_heading=h.3znysh7" w:colFirst="0" w:colLast="0"/>
      <w:bookmarkEnd w:id="4"/>
      <w:r w:rsidRPr="002C4DF9">
        <w:rPr>
          <w:rFonts w:asciiTheme="minorHAnsi" w:hAnsiTheme="minorHAnsi" w:cstheme="minorHAnsi"/>
        </w:rPr>
        <w:t>Wykonawca do 7 dni od podpisania umowy dostarczy Zamawiającemu specyfikację wraz z nazwami zaoferowanego sprzętu spełniającego minimalne parametry techniczno-jakościowe przedmiotu zamówienia.</w:t>
      </w:r>
    </w:p>
    <w:p w14:paraId="5FCCDD3D" w14:textId="77777777" w:rsidR="003708C8" w:rsidRPr="002C4DF9" w:rsidRDefault="003708C8" w:rsidP="003708C8">
      <w:pPr>
        <w:widowControl w:val="0"/>
        <w:numPr>
          <w:ilvl w:val="3"/>
          <w:numId w:val="1"/>
        </w:numPr>
        <w:spacing w:after="0" w:line="240" w:lineRule="auto"/>
        <w:ind w:left="284" w:hanging="284"/>
        <w:jc w:val="both"/>
        <w:rPr>
          <w:rFonts w:asciiTheme="minorHAnsi" w:hAnsiTheme="minorHAnsi" w:cstheme="minorHAnsi"/>
        </w:rPr>
      </w:pPr>
      <w:r w:rsidRPr="002C4DF9">
        <w:rPr>
          <w:rFonts w:asciiTheme="minorHAnsi" w:hAnsiTheme="minorHAnsi" w:cstheme="minorHAnsi"/>
        </w:rPr>
        <w:t xml:space="preserve">Oferowany przez Wykonawcę sprzęt musi być fabrycznie nowy, nieużywany i wolny od wad oraz musi spełniać minimalne parametry techniczne i jakościowe określone w tabelach powyżej. </w:t>
      </w:r>
    </w:p>
    <w:p w14:paraId="5150595B" w14:textId="77777777" w:rsidR="003708C8" w:rsidRPr="002C4DF9" w:rsidRDefault="003708C8" w:rsidP="003708C8">
      <w:pPr>
        <w:widowControl w:val="0"/>
        <w:numPr>
          <w:ilvl w:val="3"/>
          <w:numId w:val="1"/>
        </w:numPr>
        <w:spacing w:after="0" w:line="240" w:lineRule="auto"/>
        <w:ind w:left="284" w:hanging="284"/>
        <w:jc w:val="both"/>
        <w:rPr>
          <w:rFonts w:asciiTheme="minorHAnsi" w:hAnsiTheme="minorHAnsi" w:cstheme="minorHAnsi"/>
        </w:rPr>
      </w:pPr>
      <w:r w:rsidRPr="002C4DF9">
        <w:rPr>
          <w:rFonts w:asciiTheme="minorHAnsi" w:hAnsiTheme="minorHAnsi" w:cstheme="minorHAnsi"/>
        </w:rPr>
        <w:t>Oferowany sprzęt musi być objęty gwarancją producenta na okres zależny od typu sprzętu, podany w tabelach określających wymagania. W tabelach podano też inne specyficzne dla danego rodzaju sprzętu wymagania gwarancyjne. Okres gwarancji będzie liczony od daty podpisania protokołu odbioru sprzętu.</w:t>
      </w:r>
    </w:p>
    <w:p w14:paraId="1280DCFD" w14:textId="77777777" w:rsidR="003708C8" w:rsidRPr="002C4DF9" w:rsidRDefault="003708C8" w:rsidP="003708C8">
      <w:pPr>
        <w:widowControl w:val="0"/>
        <w:numPr>
          <w:ilvl w:val="3"/>
          <w:numId w:val="1"/>
        </w:numPr>
        <w:spacing w:after="0" w:line="240" w:lineRule="auto"/>
        <w:ind w:left="284" w:hanging="284"/>
        <w:jc w:val="both"/>
        <w:rPr>
          <w:rFonts w:asciiTheme="minorHAnsi" w:hAnsiTheme="minorHAnsi" w:cstheme="minorHAnsi"/>
        </w:rPr>
      </w:pPr>
      <w:r w:rsidRPr="002C4DF9">
        <w:rPr>
          <w:rFonts w:asciiTheme="minorHAnsi" w:hAnsiTheme="minorHAnsi" w:cstheme="minorHAnsi"/>
        </w:rPr>
        <w:t xml:space="preserve">W ramach gwarancji Wykonawca zobowiązany będzie do zapewnienia wykonania naprawy sprzętu w terminach i na warunkach określonych w niniejszym dokumencie i w umowie. </w:t>
      </w:r>
    </w:p>
    <w:p w14:paraId="74AAA315" w14:textId="77777777" w:rsidR="003708C8" w:rsidRPr="002C4DF9" w:rsidRDefault="003708C8" w:rsidP="003708C8">
      <w:pPr>
        <w:widowControl w:val="0"/>
        <w:numPr>
          <w:ilvl w:val="3"/>
          <w:numId w:val="1"/>
        </w:numPr>
        <w:spacing w:after="0" w:line="240" w:lineRule="auto"/>
        <w:ind w:left="284" w:hanging="284"/>
        <w:jc w:val="both"/>
        <w:rPr>
          <w:rFonts w:asciiTheme="minorHAnsi" w:hAnsiTheme="minorHAnsi" w:cstheme="minorHAnsi"/>
        </w:rPr>
      </w:pPr>
      <w:r w:rsidRPr="002C4DF9">
        <w:rPr>
          <w:rFonts w:asciiTheme="minorHAnsi" w:hAnsiTheme="minorHAnsi" w:cstheme="minorHAnsi"/>
        </w:rPr>
        <w:t>Naprawy będą dokonywane w miejscu użytkowania sprzętu (obszar całej Polski, a w przypadku komputerów przenośnych obszar Unii Europejskiej) lub poza nim, jeżeli dokonanie naprawy w miejscu użytkownika sprzętu komputerowego okaże się niemożliwe.</w:t>
      </w:r>
    </w:p>
    <w:p w14:paraId="513F6047" w14:textId="77777777" w:rsidR="003708C8" w:rsidRPr="002C4DF9" w:rsidRDefault="003708C8" w:rsidP="003708C8">
      <w:pPr>
        <w:widowControl w:val="0"/>
        <w:numPr>
          <w:ilvl w:val="3"/>
          <w:numId w:val="1"/>
        </w:numPr>
        <w:spacing w:after="0" w:line="240" w:lineRule="auto"/>
        <w:ind w:left="284" w:hanging="284"/>
        <w:jc w:val="both"/>
        <w:rPr>
          <w:rFonts w:asciiTheme="minorHAnsi" w:hAnsiTheme="minorHAnsi" w:cstheme="minorHAnsi"/>
        </w:rPr>
      </w:pPr>
      <w:r w:rsidRPr="002C4DF9">
        <w:rPr>
          <w:rFonts w:asciiTheme="minorHAnsi" w:hAnsiTheme="minorHAnsi" w:cstheme="minorHAnsi"/>
        </w:rPr>
        <w:t>Zamawiający nie ponosi kosztów naprawy sprzętu (w szczególności usług, części, sprzętu zastępczego i transportu), w razie wątpliwości wszelkie koszty związane z naprawą obciążają Wykonawcę.</w:t>
      </w:r>
    </w:p>
    <w:p w14:paraId="075D632E" w14:textId="77777777" w:rsidR="003708C8" w:rsidRPr="002C4DF9" w:rsidRDefault="003708C8" w:rsidP="003708C8">
      <w:pPr>
        <w:widowControl w:val="0"/>
        <w:numPr>
          <w:ilvl w:val="3"/>
          <w:numId w:val="1"/>
        </w:numPr>
        <w:spacing w:after="0" w:line="240" w:lineRule="auto"/>
        <w:ind w:left="284" w:hanging="284"/>
        <w:jc w:val="both"/>
        <w:rPr>
          <w:rFonts w:asciiTheme="minorHAnsi" w:hAnsiTheme="minorHAnsi" w:cstheme="minorHAnsi"/>
        </w:rPr>
      </w:pPr>
      <w:r w:rsidRPr="002C4DF9">
        <w:rPr>
          <w:rFonts w:asciiTheme="minorHAnsi" w:hAnsiTheme="minorHAnsi" w:cstheme="minorHAnsi"/>
        </w:rPr>
        <w:t>Naprawa sprzętu, z wyłączeniem komputerów przenośnych (dla których w tabelach w części „komputer przenośny wraz z oprogramowaniem” ustalono inne warunki naprawy), nastąpi najpóźniej w ciągu 5 dni roboczych od reakcji, W przypadku komputerów przenośnych naprawa nastąpi najpóźniej następnego dnia roboczego od reakcji. Czas reakcji w ramach gwarancji: od momentu zgłoszenia – do końca następnego dnia roboczego. W przypadku naprawy trwającej ponad 5 dni roboczych, Wykonawca zapewni na czas naprawy (najpóźniej w 3 dniu roboczym od zgłoszenia) sprzęt o  parametrach nie gorszych, jak naprawiany. Jako dzień roboczy rozumiany jest każdy dzień od poniedziałku do piątku z wyłączeniem dni ustawowo wolnych od pracy w godzinach pracy Zamawiającego.</w:t>
      </w:r>
    </w:p>
    <w:p w14:paraId="24B297F5" w14:textId="77777777" w:rsidR="003708C8" w:rsidRPr="002C4DF9" w:rsidRDefault="003708C8" w:rsidP="003708C8">
      <w:pPr>
        <w:widowControl w:val="0"/>
        <w:numPr>
          <w:ilvl w:val="3"/>
          <w:numId w:val="1"/>
        </w:numPr>
        <w:spacing w:after="0" w:line="240" w:lineRule="auto"/>
        <w:ind w:left="284" w:hanging="284"/>
        <w:jc w:val="both"/>
        <w:rPr>
          <w:rFonts w:asciiTheme="minorHAnsi" w:hAnsiTheme="minorHAnsi" w:cstheme="minorHAnsi"/>
        </w:rPr>
      </w:pPr>
      <w:r w:rsidRPr="002C4DF9">
        <w:rPr>
          <w:rFonts w:asciiTheme="minorHAnsi" w:hAnsiTheme="minorHAnsi" w:cstheme="minorHAnsi"/>
        </w:rPr>
        <w:t>W przypadku niemożliwości dokonania naprawy, Wykonawca dostarczy fabrycznie nowy sprzęt o  parametrach takich samych lub wyższych, jak uszkodzony, w terminie 14 dni od zgłoszenia. Odbiór nowego sprzętu nastąpi na podstawie protokołu odbioru.</w:t>
      </w:r>
    </w:p>
    <w:p w14:paraId="727C46FA" w14:textId="77777777" w:rsidR="003708C8" w:rsidRPr="002C4DF9" w:rsidRDefault="003708C8" w:rsidP="003708C8">
      <w:pPr>
        <w:widowControl w:val="0"/>
        <w:numPr>
          <w:ilvl w:val="3"/>
          <w:numId w:val="1"/>
        </w:numPr>
        <w:spacing w:after="0" w:line="240" w:lineRule="auto"/>
        <w:ind w:left="284" w:hanging="284"/>
        <w:jc w:val="both"/>
        <w:rPr>
          <w:rFonts w:asciiTheme="minorHAnsi" w:hAnsiTheme="minorHAnsi" w:cstheme="minorHAnsi"/>
        </w:rPr>
      </w:pPr>
      <w:r w:rsidRPr="002C4DF9">
        <w:rPr>
          <w:rFonts w:asciiTheme="minorHAnsi" w:hAnsiTheme="minorHAnsi" w:cstheme="minorHAnsi"/>
        </w:rPr>
        <w:t>Wykonanie naprawy nie spowoduje utraty gwarancji. W przypadku zawinionej przez Wykonawcę utraty gwarancji wszelkie koszty i obowiązki wynikające z gwarancji przechodzą na Wykonawcę.</w:t>
      </w:r>
    </w:p>
    <w:p w14:paraId="24BBCEC5" w14:textId="77777777" w:rsidR="003708C8" w:rsidRPr="002C4DF9" w:rsidRDefault="003708C8" w:rsidP="003708C8">
      <w:pPr>
        <w:widowControl w:val="0"/>
        <w:numPr>
          <w:ilvl w:val="3"/>
          <w:numId w:val="1"/>
        </w:numPr>
        <w:spacing w:after="0" w:line="240" w:lineRule="auto"/>
        <w:ind w:left="284" w:hanging="284"/>
        <w:jc w:val="both"/>
        <w:rPr>
          <w:rFonts w:asciiTheme="minorHAnsi" w:hAnsiTheme="minorHAnsi" w:cstheme="minorHAnsi"/>
        </w:rPr>
      </w:pPr>
      <w:r w:rsidRPr="002C4DF9">
        <w:rPr>
          <w:rFonts w:asciiTheme="minorHAnsi" w:hAnsiTheme="minorHAnsi" w:cstheme="minorHAnsi"/>
        </w:rPr>
        <w:t>Wykonawca lub producent oferowanego sprzętu zapewni wysoki poziom wsparcia technicznego, co zostanie potwierdzone przez:</w:t>
      </w:r>
    </w:p>
    <w:p w14:paraId="53F82F69" w14:textId="77777777" w:rsidR="003708C8" w:rsidRPr="002C4DF9" w:rsidRDefault="003708C8" w:rsidP="003708C8">
      <w:pPr>
        <w:widowControl w:val="0"/>
        <w:numPr>
          <w:ilvl w:val="0"/>
          <w:numId w:val="2"/>
        </w:numPr>
        <w:spacing w:after="0" w:line="240" w:lineRule="auto"/>
        <w:ind w:left="709" w:hanging="425"/>
        <w:jc w:val="both"/>
        <w:rPr>
          <w:rFonts w:asciiTheme="minorHAnsi" w:hAnsiTheme="minorHAnsi" w:cstheme="minorHAnsi"/>
        </w:rPr>
      </w:pPr>
      <w:r w:rsidRPr="002C4DF9">
        <w:rPr>
          <w:rFonts w:asciiTheme="minorHAnsi" w:hAnsiTheme="minorHAnsi" w:cstheme="minorHAnsi"/>
        </w:rPr>
        <w:t>udostępnienie na witrynie producenta lub innej wskazanej przez Wykonawcę pełnej dokumentacji użytkowej i technicznej sprzętu, co najmniej w języku polskim lub angielskim,</w:t>
      </w:r>
    </w:p>
    <w:p w14:paraId="733FB2CC" w14:textId="77777777" w:rsidR="003708C8" w:rsidRPr="002C4DF9" w:rsidRDefault="003708C8" w:rsidP="003708C8">
      <w:pPr>
        <w:widowControl w:val="0"/>
        <w:numPr>
          <w:ilvl w:val="0"/>
          <w:numId w:val="2"/>
        </w:numPr>
        <w:spacing w:after="0" w:line="240" w:lineRule="auto"/>
        <w:ind w:left="709" w:hanging="425"/>
        <w:jc w:val="both"/>
        <w:rPr>
          <w:rFonts w:asciiTheme="minorHAnsi" w:hAnsiTheme="minorHAnsi" w:cstheme="minorHAnsi"/>
        </w:rPr>
      </w:pPr>
      <w:r w:rsidRPr="002C4DF9">
        <w:rPr>
          <w:rFonts w:asciiTheme="minorHAnsi" w:hAnsiTheme="minorHAnsi" w:cstheme="minorHAnsi"/>
        </w:rPr>
        <w:t>udostępnienie na witrynie producenta lub innej wskazanej przez Wykonawcę wszystkich sterowników, oprogramowania i uaktualnień. System udostępniony użytkownikom na witrynie producenta lub innej wskazanej przez Wykonawcę musi automatycznie wyszukiwać i udostępniać do ściągnięcia komplet oprogramowania i dokumentacji właściwych tylko dla konkretnego sprzętu, zidentyfikowanego przez numer fabryczny lub numer modelu. Do oferty należy dołączyć link do właściwej strony,</w:t>
      </w:r>
    </w:p>
    <w:p w14:paraId="6DBB2C46" w14:textId="77777777" w:rsidR="003708C8" w:rsidRPr="002C4DF9" w:rsidRDefault="003708C8" w:rsidP="003708C8">
      <w:pPr>
        <w:widowControl w:val="0"/>
        <w:numPr>
          <w:ilvl w:val="0"/>
          <w:numId w:val="2"/>
        </w:numPr>
        <w:spacing w:after="0" w:line="240" w:lineRule="auto"/>
        <w:ind w:left="709" w:hanging="425"/>
        <w:jc w:val="both"/>
        <w:rPr>
          <w:rFonts w:asciiTheme="minorHAnsi" w:hAnsiTheme="minorHAnsi" w:cstheme="minorHAnsi"/>
        </w:rPr>
      </w:pPr>
      <w:r w:rsidRPr="002C4DF9">
        <w:rPr>
          <w:rFonts w:asciiTheme="minorHAnsi" w:hAnsiTheme="minorHAnsi" w:cstheme="minorHAnsi"/>
        </w:rPr>
        <w:t>utrzymywanie polskojęzycznej infolinii technicznej, w celu przyjmowania zgłoszeń serwisowych, co najmniej przez 2 godziny w przedziale godzinowym 06:00-18:00, we wszystkie dni robocze, bezpłatnej lub w cenie połączenia lokalnego w całej Polsce, począwszy od dnia podpisania protokołu odbioru sprzętu,</w:t>
      </w:r>
    </w:p>
    <w:p w14:paraId="409E767C" w14:textId="77777777" w:rsidR="003708C8" w:rsidRPr="002C4DF9" w:rsidRDefault="003708C8" w:rsidP="003708C8">
      <w:pPr>
        <w:widowControl w:val="0"/>
        <w:numPr>
          <w:ilvl w:val="1"/>
          <w:numId w:val="3"/>
        </w:numPr>
        <w:spacing w:after="0" w:line="240" w:lineRule="auto"/>
        <w:ind w:left="993" w:hanging="142"/>
        <w:jc w:val="both"/>
        <w:rPr>
          <w:rFonts w:asciiTheme="minorHAnsi" w:hAnsiTheme="minorHAnsi" w:cstheme="minorHAnsi"/>
        </w:rPr>
      </w:pPr>
      <w:r w:rsidRPr="002C4DF9">
        <w:rPr>
          <w:rFonts w:asciiTheme="minorHAnsi" w:hAnsiTheme="minorHAnsi" w:cstheme="minorHAnsi"/>
        </w:rPr>
        <w:t xml:space="preserve">zapewnienie przyjmowania zgłoszeń serwisowych poprzez stronę WWW poza godzinami zgłoszeń </w:t>
      </w:r>
      <w:r w:rsidRPr="002C4DF9">
        <w:rPr>
          <w:rFonts w:asciiTheme="minorHAnsi" w:hAnsiTheme="minorHAnsi" w:cstheme="minorHAnsi"/>
        </w:rPr>
        <w:lastRenderedPageBreak/>
        <w:t>telefonicznych, z możliwością śledzenia stanu ich realizacji, począwszy od dnia podpisania protokołu odbioru sprzętu,</w:t>
      </w:r>
    </w:p>
    <w:p w14:paraId="1A345308" w14:textId="77777777" w:rsidR="003708C8" w:rsidRPr="002C4DF9" w:rsidRDefault="003708C8" w:rsidP="003708C8">
      <w:pPr>
        <w:widowControl w:val="0"/>
        <w:numPr>
          <w:ilvl w:val="1"/>
          <w:numId w:val="3"/>
        </w:numPr>
        <w:spacing w:after="0" w:line="240" w:lineRule="auto"/>
        <w:ind w:left="993" w:hanging="142"/>
        <w:jc w:val="both"/>
        <w:rPr>
          <w:rFonts w:asciiTheme="minorHAnsi" w:hAnsiTheme="minorHAnsi" w:cstheme="minorHAnsi"/>
        </w:rPr>
      </w:pPr>
      <w:r w:rsidRPr="002C4DF9">
        <w:rPr>
          <w:rFonts w:asciiTheme="minorHAnsi" w:hAnsiTheme="minorHAnsi" w:cstheme="minorHAnsi"/>
        </w:rPr>
        <w:t>zapewnienie podjęcia napraw gwarancyjnych i pogwarancyjnych na terenie całej Polski i Unii Europejskiej, na zasadach określonych w niniejszym dokumencie.</w:t>
      </w:r>
    </w:p>
    <w:p w14:paraId="64622788" w14:textId="77777777" w:rsidR="003708C8" w:rsidRPr="002C4DF9" w:rsidRDefault="003708C8" w:rsidP="003708C8">
      <w:pPr>
        <w:widowControl w:val="0"/>
        <w:numPr>
          <w:ilvl w:val="3"/>
          <w:numId w:val="1"/>
        </w:numPr>
        <w:spacing w:after="0" w:line="240" w:lineRule="auto"/>
        <w:ind w:left="284" w:hanging="284"/>
        <w:jc w:val="both"/>
        <w:rPr>
          <w:rFonts w:asciiTheme="minorHAnsi" w:hAnsiTheme="minorHAnsi" w:cstheme="minorHAnsi"/>
        </w:rPr>
      </w:pPr>
      <w:r w:rsidRPr="002C4DF9">
        <w:rPr>
          <w:rFonts w:asciiTheme="minorHAnsi" w:hAnsiTheme="minorHAnsi" w:cstheme="minorHAnsi"/>
        </w:rPr>
        <w:t xml:space="preserve">Wykonawca zobowiązany jest przekazać Zamawiającemu najpóźniej w dniu dostawy sprzętu link do właściwej strony producenta zawierającej informacje, o których mowa w punkcie „Wsparcie techniczne” tabeli określających minimalne parametry techniczno-jakościowe przedmiotu zamówienia. </w:t>
      </w:r>
    </w:p>
    <w:p w14:paraId="24936D24" w14:textId="77777777" w:rsidR="003708C8" w:rsidRPr="002C4DF9" w:rsidRDefault="003708C8" w:rsidP="003708C8">
      <w:pPr>
        <w:widowControl w:val="0"/>
        <w:numPr>
          <w:ilvl w:val="3"/>
          <w:numId w:val="1"/>
        </w:numPr>
        <w:spacing w:after="0" w:line="240" w:lineRule="auto"/>
        <w:ind w:left="284" w:hanging="284"/>
        <w:jc w:val="both"/>
        <w:rPr>
          <w:rFonts w:asciiTheme="minorHAnsi" w:hAnsiTheme="minorHAnsi" w:cstheme="minorHAnsi"/>
        </w:rPr>
      </w:pPr>
      <w:r w:rsidRPr="002C4DF9">
        <w:rPr>
          <w:rFonts w:asciiTheme="minorHAnsi" w:hAnsiTheme="minorHAnsi" w:cstheme="minorHAnsi"/>
        </w:rPr>
        <w:t>Wszystkie oferowane urządzenia elektryczne muszą być oznaczone znakiem CE deklarację zgodności UE.</w:t>
      </w:r>
    </w:p>
    <w:p w14:paraId="46CEC4A9" w14:textId="77777777" w:rsidR="003708C8" w:rsidRPr="002C4DF9" w:rsidRDefault="003708C8" w:rsidP="003708C8">
      <w:pPr>
        <w:pStyle w:val="Akapitzlist"/>
        <w:numPr>
          <w:ilvl w:val="3"/>
          <w:numId w:val="1"/>
        </w:numPr>
        <w:spacing w:line="240" w:lineRule="auto"/>
        <w:ind w:left="284" w:hanging="284"/>
        <w:rPr>
          <w:rFonts w:asciiTheme="minorHAnsi" w:hAnsiTheme="minorHAnsi" w:cstheme="minorHAnsi"/>
          <w:b/>
          <w:bCs/>
          <w:szCs w:val="22"/>
          <w:lang w:eastAsia="pl-PL"/>
        </w:rPr>
      </w:pPr>
      <w:r w:rsidRPr="002C4DF9">
        <w:rPr>
          <w:rFonts w:asciiTheme="minorHAnsi" w:hAnsiTheme="minorHAnsi" w:cstheme="minorHAnsi"/>
          <w:b/>
          <w:bCs/>
          <w:szCs w:val="22"/>
        </w:rPr>
        <w:t xml:space="preserve">UWAGA: </w:t>
      </w:r>
      <w:r w:rsidRPr="002C4DF9">
        <w:rPr>
          <w:rFonts w:asciiTheme="minorHAnsi" w:hAnsiTheme="minorHAnsi" w:cstheme="minorHAnsi"/>
          <w:b/>
          <w:bCs/>
          <w:szCs w:val="22"/>
          <w:lang w:eastAsia="pl-PL"/>
        </w:rPr>
        <w:t xml:space="preserve">Wykonawca przy realizacji przedmiotowego zamówienia zobowiązany będzie do zachowania dbałości o środowisko naturalne, poprzez m.in. eliminowanie z użycia przedmiotów jednorazowego użytku wykonanych z tworzyw sztucznych, rezygnacji z używania jednorazowych opakowań, toreb, siatek i reklamówek wykonanych z </w:t>
      </w:r>
      <w:proofErr w:type="spellStart"/>
      <w:r w:rsidRPr="002C4DF9">
        <w:rPr>
          <w:rFonts w:asciiTheme="minorHAnsi" w:hAnsiTheme="minorHAnsi" w:cstheme="minorHAnsi"/>
          <w:b/>
          <w:bCs/>
          <w:szCs w:val="22"/>
          <w:lang w:eastAsia="pl-PL"/>
        </w:rPr>
        <w:t>poliolefinowych</w:t>
      </w:r>
      <w:proofErr w:type="spellEnd"/>
      <w:r w:rsidRPr="002C4DF9">
        <w:rPr>
          <w:rFonts w:asciiTheme="minorHAnsi" w:hAnsiTheme="minorHAnsi" w:cstheme="minorHAnsi"/>
          <w:b/>
          <w:bCs/>
          <w:szCs w:val="22"/>
          <w:lang w:eastAsia="pl-PL"/>
        </w:rPr>
        <w:t xml:space="preserve"> tworzyw sztucznych, wykorzystywania przy wykonywaniu umowy materiałów, które pochodzą z recyklingu lub podlegają procesowi recyklingu, zastępowaniu druków materiałów szkoleniowych wersjami elektronicznymi, itp.</w:t>
      </w:r>
    </w:p>
    <w:p w14:paraId="0ECB3B13" w14:textId="7A50D9BB" w:rsidR="00D92786" w:rsidRPr="00C32777" w:rsidRDefault="00D92786" w:rsidP="003708C8">
      <w:pPr>
        <w:tabs>
          <w:tab w:val="right" w:pos="9072"/>
        </w:tabs>
        <w:spacing w:after="0" w:line="240" w:lineRule="auto"/>
        <w:jc w:val="both"/>
        <w:rPr>
          <w:b/>
          <w:bCs/>
          <w:sz w:val="20"/>
        </w:rPr>
      </w:pPr>
    </w:p>
    <w:sectPr w:rsidR="00D92786" w:rsidRPr="00C32777" w:rsidSect="00416E93">
      <w:headerReference w:type="default" r:id="rId10"/>
      <w:pgSz w:w="11906" w:h="16838"/>
      <w:pgMar w:top="1415" w:right="720" w:bottom="720" w:left="720" w:header="284" w:footer="316"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3CD23" w14:textId="77777777" w:rsidR="006E4EBC" w:rsidRPr="00C32777" w:rsidRDefault="006E4EBC">
      <w:pPr>
        <w:spacing w:after="0" w:line="240" w:lineRule="auto"/>
      </w:pPr>
      <w:r w:rsidRPr="00C32777">
        <w:separator/>
      </w:r>
    </w:p>
  </w:endnote>
  <w:endnote w:type="continuationSeparator" w:id="0">
    <w:p w14:paraId="18A1BFE2" w14:textId="77777777" w:rsidR="006E4EBC" w:rsidRPr="00C32777" w:rsidRDefault="006E4EBC">
      <w:pPr>
        <w:spacing w:after="0" w:line="240" w:lineRule="auto"/>
      </w:pPr>
      <w:r w:rsidRPr="00C3277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937FF" w14:textId="77777777" w:rsidR="006E4EBC" w:rsidRPr="00C32777" w:rsidRDefault="006E4EBC">
      <w:pPr>
        <w:spacing w:after="0" w:line="240" w:lineRule="auto"/>
      </w:pPr>
      <w:r w:rsidRPr="00C32777">
        <w:separator/>
      </w:r>
    </w:p>
  </w:footnote>
  <w:footnote w:type="continuationSeparator" w:id="0">
    <w:p w14:paraId="79CFE840" w14:textId="77777777" w:rsidR="006E4EBC" w:rsidRPr="00C32777" w:rsidRDefault="006E4EBC">
      <w:pPr>
        <w:spacing w:after="0" w:line="240" w:lineRule="auto"/>
      </w:pPr>
      <w:r w:rsidRPr="00C3277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79A52" w14:textId="77777777" w:rsidR="003D1E5F" w:rsidRPr="00C32777" w:rsidRDefault="003D1E5F">
    <w:pPr>
      <w:pBdr>
        <w:top w:val="nil"/>
        <w:left w:val="nil"/>
        <w:bottom w:val="nil"/>
        <w:right w:val="nil"/>
        <w:between w:val="nil"/>
      </w:pBdr>
      <w:tabs>
        <w:tab w:val="center" w:pos="4536"/>
        <w:tab w:val="right" w:pos="9072"/>
      </w:tabs>
      <w:spacing w:after="0" w:line="240" w:lineRule="auto"/>
      <w:rPr>
        <w:color w:val="000000"/>
      </w:rPr>
    </w:pPr>
    <w:r w:rsidRPr="00C32777">
      <w:rPr>
        <w:noProof/>
      </w:rPr>
      <w:drawing>
        <wp:anchor distT="0" distB="0" distL="114300" distR="114300" simplePos="0" relativeHeight="251658240" behindDoc="0" locked="0" layoutInCell="1" allowOverlap="1" wp14:anchorId="05D4EA1B" wp14:editId="5425C8C7">
          <wp:simplePos x="0" y="0"/>
          <wp:positionH relativeFrom="column">
            <wp:posOffset>442954</wp:posOffset>
          </wp:positionH>
          <wp:positionV relativeFrom="paragraph">
            <wp:posOffset>0</wp:posOffset>
          </wp:positionV>
          <wp:extent cx="5760000" cy="579600"/>
          <wp:effectExtent l="0" t="0" r="0" b="0"/>
          <wp:wrapNone/>
          <wp:docPr id="93708569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760000" cy="5796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E0F79"/>
    <w:multiLevelType w:val="multilevel"/>
    <w:tmpl w:val="89C25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C90088"/>
    <w:multiLevelType w:val="multilevel"/>
    <w:tmpl w:val="A04AD6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F623A0"/>
    <w:multiLevelType w:val="multilevel"/>
    <w:tmpl w:val="E20C7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FE3019"/>
    <w:multiLevelType w:val="multilevel"/>
    <w:tmpl w:val="EC9832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4D6D11"/>
    <w:multiLevelType w:val="multilevel"/>
    <w:tmpl w:val="D7F69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200190"/>
    <w:multiLevelType w:val="multilevel"/>
    <w:tmpl w:val="3FA2A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36386D"/>
    <w:multiLevelType w:val="multilevel"/>
    <w:tmpl w:val="C6486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D2051D"/>
    <w:multiLevelType w:val="multilevel"/>
    <w:tmpl w:val="9774C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BF6837"/>
    <w:multiLevelType w:val="multilevel"/>
    <w:tmpl w:val="8E364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3D5120"/>
    <w:multiLevelType w:val="hybridMultilevel"/>
    <w:tmpl w:val="2A265A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9B701C"/>
    <w:multiLevelType w:val="multilevel"/>
    <w:tmpl w:val="4F480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B145EC"/>
    <w:multiLevelType w:val="multilevel"/>
    <w:tmpl w:val="5E847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7104C1"/>
    <w:multiLevelType w:val="multilevel"/>
    <w:tmpl w:val="27904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8126C9"/>
    <w:multiLevelType w:val="multilevel"/>
    <w:tmpl w:val="5CD2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B2676F"/>
    <w:multiLevelType w:val="multilevel"/>
    <w:tmpl w:val="C728E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C54410"/>
    <w:multiLevelType w:val="hybridMultilevel"/>
    <w:tmpl w:val="1AC2F142"/>
    <w:lvl w:ilvl="0" w:tplc="604A6530">
      <w:start w:val="1"/>
      <w:numFmt w:val="decimal"/>
      <w:suff w:val="nothing"/>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0F06D8"/>
    <w:multiLevelType w:val="multilevel"/>
    <w:tmpl w:val="64548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1601B18"/>
    <w:multiLevelType w:val="multilevel"/>
    <w:tmpl w:val="527CF9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BA2430"/>
    <w:multiLevelType w:val="multilevel"/>
    <w:tmpl w:val="E6784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7B207C"/>
    <w:multiLevelType w:val="multilevel"/>
    <w:tmpl w:val="D842D4B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2B9658ED"/>
    <w:multiLevelType w:val="multilevel"/>
    <w:tmpl w:val="A58805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CC126E8"/>
    <w:multiLevelType w:val="multilevel"/>
    <w:tmpl w:val="A02C3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6B20A0"/>
    <w:multiLevelType w:val="multilevel"/>
    <w:tmpl w:val="98F44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05E4B75"/>
    <w:multiLevelType w:val="multilevel"/>
    <w:tmpl w:val="35D8E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2202E48"/>
    <w:multiLevelType w:val="hybridMultilevel"/>
    <w:tmpl w:val="809EB9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2F342E"/>
    <w:multiLevelType w:val="multilevel"/>
    <w:tmpl w:val="F2D6B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B676C5"/>
    <w:multiLevelType w:val="multilevel"/>
    <w:tmpl w:val="68B8C1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64C3A5F"/>
    <w:multiLevelType w:val="multilevel"/>
    <w:tmpl w:val="0792A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7D0709D"/>
    <w:multiLevelType w:val="multilevel"/>
    <w:tmpl w:val="1FD80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7DB1E35"/>
    <w:multiLevelType w:val="multilevel"/>
    <w:tmpl w:val="FE70B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80B31CF"/>
    <w:multiLevelType w:val="multilevel"/>
    <w:tmpl w:val="41642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9873266"/>
    <w:multiLevelType w:val="multilevel"/>
    <w:tmpl w:val="57FCD244"/>
    <w:lvl w:ilvl="0">
      <w:start w:val="1"/>
      <w:numFmt w:val="lowerLetter"/>
      <w:lvlText w:val="%1)"/>
      <w:lvlJc w:val="left"/>
      <w:pPr>
        <w:ind w:left="1146" w:hanging="360"/>
      </w:pPr>
    </w:lvl>
    <w:lvl w:ilvl="1">
      <w:start w:val="1"/>
      <w:numFmt w:val="lowerRoman"/>
      <w:lvlText w:val="%2."/>
      <w:lvlJc w:val="righ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2" w15:restartNumberingAfterBreak="0">
    <w:nsid w:val="3A260BDE"/>
    <w:multiLevelType w:val="hybridMultilevel"/>
    <w:tmpl w:val="BFC46982"/>
    <w:lvl w:ilvl="0" w:tplc="617AE21A">
      <w:start w:val="17"/>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ABC7230"/>
    <w:multiLevelType w:val="multilevel"/>
    <w:tmpl w:val="EEA26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ADF4B8C"/>
    <w:multiLevelType w:val="multilevel"/>
    <w:tmpl w:val="EECCC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AE47168"/>
    <w:multiLevelType w:val="multilevel"/>
    <w:tmpl w:val="0C50C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EC706CB"/>
    <w:multiLevelType w:val="multilevel"/>
    <w:tmpl w:val="037039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284" w:firstLine="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FFE2704"/>
    <w:multiLevelType w:val="multilevel"/>
    <w:tmpl w:val="0ACA6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25619CE"/>
    <w:multiLevelType w:val="multilevel"/>
    <w:tmpl w:val="534AA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45D2496B"/>
    <w:multiLevelType w:val="multilevel"/>
    <w:tmpl w:val="925671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6A019E1"/>
    <w:multiLevelType w:val="multilevel"/>
    <w:tmpl w:val="0B74D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6C81D18"/>
    <w:multiLevelType w:val="multilevel"/>
    <w:tmpl w:val="D090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85778AB"/>
    <w:multiLevelType w:val="multilevel"/>
    <w:tmpl w:val="2466E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8BA4DF0"/>
    <w:multiLevelType w:val="multilevel"/>
    <w:tmpl w:val="4AF63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C0F251A"/>
    <w:multiLevelType w:val="multilevel"/>
    <w:tmpl w:val="1884D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FEA0A15"/>
    <w:multiLevelType w:val="multilevel"/>
    <w:tmpl w:val="FBA81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6821207"/>
    <w:multiLevelType w:val="multilevel"/>
    <w:tmpl w:val="8AFC50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D2643AE"/>
    <w:multiLevelType w:val="multilevel"/>
    <w:tmpl w:val="51D81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F4F126E"/>
    <w:multiLevelType w:val="multilevel"/>
    <w:tmpl w:val="7E2A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15D7082"/>
    <w:multiLevelType w:val="multilevel"/>
    <w:tmpl w:val="F2CAB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4CA749C"/>
    <w:multiLevelType w:val="multilevel"/>
    <w:tmpl w:val="97C60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51E6B09"/>
    <w:multiLevelType w:val="multilevel"/>
    <w:tmpl w:val="138AF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67A2148"/>
    <w:multiLevelType w:val="multilevel"/>
    <w:tmpl w:val="07243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7DE0825"/>
    <w:multiLevelType w:val="multilevel"/>
    <w:tmpl w:val="2A80F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97C1337"/>
    <w:multiLevelType w:val="hybridMultilevel"/>
    <w:tmpl w:val="CD5490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9A06557"/>
    <w:multiLevelType w:val="multilevel"/>
    <w:tmpl w:val="272E5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C716F05"/>
    <w:multiLevelType w:val="multilevel"/>
    <w:tmpl w:val="AA481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D7D1B0A"/>
    <w:multiLevelType w:val="multilevel"/>
    <w:tmpl w:val="ED464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E144807"/>
    <w:multiLevelType w:val="multilevel"/>
    <w:tmpl w:val="10AC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14E01F8"/>
    <w:multiLevelType w:val="multilevel"/>
    <w:tmpl w:val="4B8E1E78"/>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0" w15:restartNumberingAfterBreak="0">
    <w:nsid w:val="73E72702"/>
    <w:multiLevelType w:val="multilevel"/>
    <w:tmpl w:val="6AE42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6560B88"/>
    <w:multiLevelType w:val="multilevel"/>
    <w:tmpl w:val="21A8B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96F5E04"/>
    <w:multiLevelType w:val="multilevel"/>
    <w:tmpl w:val="11567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9ED5D36"/>
    <w:multiLevelType w:val="multilevel"/>
    <w:tmpl w:val="4620B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F483684"/>
    <w:multiLevelType w:val="multilevel"/>
    <w:tmpl w:val="676E5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148962">
    <w:abstractNumId w:val="20"/>
  </w:num>
  <w:num w:numId="2" w16cid:durableId="1550262764">
    <w:abstractNumId w:val="59"/>
  </w:num>
  <w:num w:numId="3" w16cid:durableId="1987737928">
    <w:abstractNumId w:val="31"/>
  </w:num>
  <w:num w:numId="4" w16cid:durableId="1266228736">
    <w:abstractNumId w:val="15"/>
  </w:num>
  <w:num w:numId="5" w16cid:durableId="62919816">
    <w:abstractNumId w:val="62"/>
  </w:num>
  <w:num w:numId="6" w16cid:durableId="1375693834">
    <w:abstractNumId w:val="8"/>
  </w:num>
  <w:num w:numId="7" w16cid:durableId="711538846">
    <w:abstractNumId w:val="49"/>
  </w:num>
  <w:num w:numId="8" w16cid:durableId="1281572859">
    <w:abstractNumId w:val="37"/>
  </w:num>
  <w:num w:numId="9" w16cid:durableId="48841423">
    <w:abstractNumId w:val="33"/>
  </w:num>
  <w:num w:numId="10" w16cid:durableId="1610970866">
    <w:abstractNumId w:val="46"/>
  </w:num>
  <w:num w:numId="11" w16cid:durableId="399863171">
    <w:abstractNumId w:val="39"/>
  </w:num>
  <w:num w:numId="12" w16cid:durableId="765879753">
    <w:abstractNumId w:val="45"/>
  </w:num>
  <w:num w:numId="13" w16cid:durableId="1540896518">
    <w:abstractNumId w:val="64"/>
  </w:num>
  <w:num w:numId="14" w16cid:durableId="742606425">
    <w:abstractNumId w:val="43"/>
  </w:num>
  <w:num w:numId="15" w16cid:durableId="740757114">
    <w:abstractNumId w:val="25"/>
  </w:num>
  <w:num w:numId="16" w16cid:durableId="1710253037">
    <w:abstractNumId w:val="1"/>
  </w:num>
  <w:num w:numId="17" w16cid:durableId="1894609565">
    <w:abstractNumId w:val="3"/>
  </w:num>
  <w:num w:numId="18" w16cid:durableId="1019697951">
    <w:abstractNumId w:val="16"/>
  </w:num>
  <w:num w:numId="19" w16cid:durableId="239141809">
    <w:abstractNumId w:val="50"/>
  </w:num>
  <w:num w:numId="20" w16cid:durableId="900989086">
    <w:abstractNumId w:val="17"/>
  </w:num>
  <w:num w:numId="21" w16cid:durableId="863858552">
    <w:abstractNumId w:val="32"/>
  </w:num>
  <w:num w:numId="22" w16cid:durableId="2075665144">
    <w:abstractNumId w:val="28"/>
  </w:num>
  <w:num w:numId="23" w16cid:durableId="1552764738">
    <w:abstractNumId w:val="27"/>
  </w:num>
  <w:num w:numId="24" w16cid:durableId="489054887">
    <w:abstractNumId w:val="2"/>
  </w:num>
  <w:num w:numId="25" w16cid:durableId="1153911573">
    <w:abstractNumId w:val="9"/>
  </w:num>
  <w:num w:numId="26" w16cid:durableId="593824004">
    <w:abstractNumId w:val="13"/>
  </w:num>
  <w:num w:numId="27" w16cid:durableId="1819149827">
    <w:abstractNumId w:val="52"/>
  </w:num>
  <w:num w:numId="28" w16cid:durableId="1641231282">
    <w:abstractNumId w:val="63"/>
  </w:num>
  <w:num w:numId="29" w16cid:durableId="1081173327">
    <w:abstractNumId w:val="34"/>
  </w:num>
  <w:num w:numId="30" w16cid:durableId="496261866">
    <w:abstractNumId w:val="38"/>
  </w:num>
  <w:num w:numId="31" w16cid:durableId="560946270">
    <w:abstractNumId w:val="19"/>
  </w:num>
  <w:num w:numId="32" w16cid:durableId="161162718">
    <w:abstractNumId w:val="29"/>
  </w:num>
  <w:num w:numId="33" w16cid:durableId="681519150">
    <w:abstractNumId w:val="51"/>
  </w:num>
  <w:num w:numId="34" w16cid:durableId="416093317">
    <w:abstractNumId w:val="35"/>
  </w:num>
  <w:num w:numId="35" w16cid:durableId="266812687">
    <w:abstractNumId w:val="47"/>
  </w:num>
  <w:num w:numId="36" w16cid:durableId="542791399">
    <w:abstractNumId w:val="18"/>
  </w:num>
  <w:num w:numId="37" w16cid:durableId="879125297">
    <w:abstractNumId w:val="10"/>
  </w:num>
  <w:num w:numId="38" w16cid:durableId="608663716">
    <w:abstractNumId w:val="11"/>
  </w:num>
  <w:num w:numId="39" w16cid:durableId="1968659064">
    <w:abstractNumId w:val="4"/>
  </w:num>
  <w:num w:numId="40" w16cid:durableId="1830780105">
    <w:abstractNumId w:val="60"/>
  </w:num>
  <w:num w:numId="41" w16cid:durableId="1465536222">
    <w:abstractNumId w:val="48"/>
  </w:num>
  <w:num w:numId="42" w16cid:durableId="1657762528">
    <w:abstractNumId w:val="53"/>
  </w:num>
  <w:num w:numId="43" w16cid:durableId="231699565">
    <w:abstractNumId w:val="41"/>
  </w:num>
  <w:num w:numId="44" w16cid:durableId="295912480">
    <w:abstractNumId w:val="22"/>
  </w:num>
  <w:num w:numId="45" w16cid:durableId="1489446323">
    <w:abstractNumId w:val="55"/>
  </w:num>
  <w:num w:numId="46" w16cid:durableId="1293944255">
    <w:abstractNumId w:val="57"/>
  </w:num>
  <w:num w:numId="47" w16cid:durableId="458688969">
    <w:abstractNumId w:val="30"/>
  </w:num>
  <w:num w:numId="48" w16cid:durableId="1720779664">
    <w:abstractNumId w:val="56"/>
  </w:num>
  <w:num w:numId="49" w16cid:durableId="1739089379">
    <w:abstractNumId w:val="14"/>
  </w:num>
  <w:num w:numId="50" w16cid:durableId="1904410856">
    <w:abstractNumId w:val="21"/>
  </w:num>
  <w:num w:numId="51" w16cid:durableId="1424375839">
    <w:abstractNumId w:val="23"/>
  </w:num>
  <w:num w:numId="52" w16cid:durableId="178398711">
    <w:abstractNumId w:val="0"/>
  </w:num>
  <w:num w:numId="53" w16cid:durableId="980646694">
    <w:abstractNumId w:val="5"/>
  </w:num>
  <w:num w:numId="54" w16cid:durableId="734470647">
    <w:abstractNumId w:val="61"/>
  </w:num>
  <w:num w:numId="55" w16cid:durableId="1226334886">
    <w:abstractNumId w:val="44"/>
  </w:num>
  <w:num w:numId="56" w16cid:durableId="166723627">
    <w:abstractNumId w:val="58"/>
  </w:num>
  <w:num w:numId="57" w16cid:durableId="727150943">
    <w:abstractNumId w:val="7"/>
  </w:num>
  <w:num w:numId="58" w16cid:durableId="2131316781">
    <w:abstractNumId w:val="40"/>
  </w:num>
  <w:num w:numId="59" w16cid:durableId="310714395">
    <w:abstractNumId w:val="24"/>
  </w:num>
  <w:num w:numId="60" w16cid:durableId="229313758">
    <w:abstractNumId w:val="36"/>
  </w:num>
  <w:num w:numId="61" w16cid:durableId="356390520">
    <w:abstractNumId w:val="12"/>
  </w:num>
  <w:num w:numId="62" w16cid:durableId="73165120">
    <w:abstractNumId w:val="42"/>
  </w:num>
  <w:num w:numId="63" w16cid:durableId="1129785252">
    <w:abstractNumId w:val="54"/>
  </w:num>
  <w:num w:numId="64" w16cid:durableId="2102601912">
    <w:abstractNumId w:val="6"/>
  </w:num>
  <w:num w:numId="65" w16cid:durableId="1195004211">
    <w:abstractNumId w:val="2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86"/>
    <w:rsid w:val="00077CF4"/>
    <w:rsid w:val="0009157A"/>
    <w:rsid w:val="000D5BF1"/>
    <w:rsid w:val="000E1142"/>
    <w:rsid w:val="000E3143"/>
    <w:rsid w:val="0011787B"/>
    <w:rsid w:val="001209D7"/>
    <w:rsid w:val="001521ED"/>
    <w:rsid w:val="00174B5D"/>
    <w:rsid w:val="001A07A0"/>
    <w:rsid w:val="001A7CB4"/>
    <w:rsid w:val="001E1012"/>
    <w:rsid w:val="00200F89"/>
    <w:rsid w:val="002139D6"/>
    <w:rsid w:val="00250E6E"/>
    <w:rsid w:val="00271EC6"/>
    <w:rsid w:val="002A5E6C"/>
    <w:rsid w:val="002B7DF7"/>
    <w:rsid w:val="002E53A7"/>
    <w:rsid w:val="002F5379"/>
    <w:rsid w:val="0034556C"/>
    <w:rsid w:val="00362B23"/>
    <w:rsid w:val="00367D66"/>
    <w:rsid w:val="003708C8"/>
    <w:rsid w:val="00380AE6"/>
    <w:rsid w:val="00397878"/>
    <w:rsid w:val="003A31C8"/>
    <w:rsid w:val="003D1E5F"/>
    <w:rsid w:val="00416126"/>
    <w:rsid w:val="0041656F"/>
    <w:rsid w:val="00416E93"/>
    <w:rsid w:val="004228EE"/>
    <w:rsid w:val="004418D1"/>
    <w:rsid w:val="0044267B"/>
    <w:rsid w:val="004518CB"/>
    <w:rsid w:val="004A5ACB"/>
    <w:rsid w:val="004D4CEA"/>
    <w:rsid w:val="004E5EDB"/>
    <w:rsid w:val="00535138"/>
    <w:rsid w:val="00535E42"/>
    <w:rsid w:val="005D2883"/>
    <w:rsid w:val="005D36A2"/>
    <w:rsid w:val="00642121"/>
    <w:rsid w:val="006873E5"/>
    <w:rsid w:val="00695505"/>
    <w:rsid w:val="006C100A"/>
    <w:rsid w:val="006D6121"/>
    <w:rsid w:val="006E4EBC"/>
    <w:rsid w:val="006F0D86"/>
    <w:rsid w:val="00715B0F"/>
    <w:rsid w:val="00720310"/>
    <w:rsid w:val="007441B5"/>
    <w:rsid w:val="00795C8B"/>
    <w:rsid w:val="0079619E"/>
    <w:rsid w:val="007B13D9"/>
    <w:rsid w:val="00806730"/>
    <w:rsid w:val="0082560C"/>
    <w:rsid w:val="00826766"/>
    <w:rsid w:val="00854A24"/>
    <w:rsid w:val="0086429B"/>
    <w:rsid w:val="00894420"/>
    <w:rsid w:val="008A4D54"/>
    <w:rsid w:val="008C47D2"/>
    <w:rsid w:val="008D668C"/>
    <w:rsid w:val="008E084A"/>
    <w:rsid w:val="009331FE"/>
    <w:rsid w:val="00937C3C"/>
    <w:rsid w:val="00956CB0"/>
    <w:rsid w:val="00971A93"/>
    <w:rsid w:val="009A1CED"/>
    <w:rsid w:val="009B3AE3"/>
    <w:rsid w:val="009B6FA8"/>
    <w:rsid w:val="009C3FEE"/>
    <w:rsid w:val="009E31B1"/>
    <w:rsid w:val="00A1350F"/>
    <w:rsid w:val="00A347B9"/>
    <w:rsid w:val="00A3757A"/>
    <w:rsid w:val="00A55247"/>
    <w:rsid w:val="00A62F08"/>
    <w:rsid w:val="00AA3614"/>
    <w:rsid w:val="00AC4E82"/>
    <w:rsid w:val="00AD0110"/>
    <w:rsid w:val="00AD77E4"/>
    <w:rsid w:val="00AE76C9"/>
    <w:rsid w:val="00AF38C8"/>
    <w:rsid w:val="00B03F3F"/>
    <w:rsid w:val="00B16F99"/>
    <w:rsid w:val="00B21DDD"/>
    <w:rsid w:val="00BD78C8"/>
    <w:rsid w:val="00BE3603"/>
    <w:rsid w:val="00C23E40"/>
    <w:rsid w:val="00C26CA1"/>
    <w:rsid w:val="00C26D65"/>
    <w:rsid w:val="00C32777"/>
    <w:rsid w:val="00C45AD5"/>
    <w:rsid w:val="00C65532"/>
    <w:rsid w:val="00C80E87"/>
    <w:rsid w:val="00C83DA0"/>
    <w:rsid w:val="00C91189"/>
    <w:rsid w:val="00CA0A5C"/>
    <w:rsid w:val="00CA5F9B"/>
    <w:rsid w:val="00CB62E0"/>
    <w:rsid w:val="00CE29AC"/>
    <w:rsid w:val="00D0250E"/>
    <w:rsid w:val="00D172C9"/>
    <w:rsid w:val="00D31101"/>
    <w:rsid w:val="00D6271C"/>
    <w:rsid w:val="00D63D13"/>
    <w:rsid w:val="00D82415"/>
    <w:rsid w:val="00D92786"/>
    <w:rsid w:val="00D92C9F"/>
    <w:rsid w:val="00DC54EF"/>
    <w:rsid w:val="00E54F0A"/>
    <w:rsid w:val="00E611A4"/>
    <w:rsid w:val="00EC5F20"/>
    <w:rsid w:val="00EF1ADA"/>
    <w:rsid w:val="00F01DEA"/>
    <w:rsid w:val="00F333B1"/>
    <w:rsid w:val="00F336E7"/>
    <w:rsid w:val="00F4286F"/>
    <w:rsid w:val="00F52C9D"/>
    <w:rsid w:val="00F61303"/>
    <w:rsid w:val="00F724A6"/>
    <w:rsid w:val="00FD3106"/>
    <w:rsid w:val="00FD3BBC"/>
    <w:rsid w:val="00FE3EE2"/>
    <w:rsid w:val="00FF03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49141"/>
  <w15:docId w15:val="{7104F443-925E-4502-A204-0ED6EB2DF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13D9"/>
  </w:style>
  <w:style w:type="paragraph" w:styleId="Nagwek1">
    <w:name w:val="heading 1"/>
    <w:basedOn w:val="Normalny"/>
    <w:next w:val="Normalny"/>
    <w:link w:val="Nagwek1Znak"/>
    <w:uiPriority w:val="9"/>
    <w:qFormat/>
    <w:rsid w:val="00401572"/>
    <w:pPr>
      <w:keepNext/>
      <w:suppressAutoHyphens/>
      <w:spacing w:before="240" w:after="60"/>
      <w:outlineLvl w:val="0"/>
    </w:pPr>
    <w:rPr>
      <w:rFonts w:ascii="Cambria" w:eastAsia="Times New Roman" w:hAnsi="Cambria" w:cs="Times New Roman"/>
      <w:b/>
      <w:bCs/>
      <w:kern w:val="32"/>
      <w:sz w:val="32"/>
      <w:szCs w:val="32"/>
      <w:lang w:eastAsia="ar-SA"/>
    </w:rPr>
  </w:style>
  <w:style w:type="paragraph" w:styleId="Nagwek2">
    <w:name w:val="heading 2"/>
    <w:basedOn w:val="Normalny"/>
    <w:next w:val="Normalny"/>
    <w:link w:val="Nagwek2Znak"/>
    <w:uiPriority w:val="9"/>
    <w:semiHidden/>
    <w:unhideWhenUsed/>
    <w:qFormat/>
    <w:rsid w:val="004274B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401572"/>
    <w:pPr>
      <w:keepNext/>
      <w:keepLines/>
      <w:suppressAutoHyphens/>
      <w:spacing w:before="200" w:after="0"/>
      <w:outlineLvl w:val="2"/>
    </w:pPr>
    <w:rPr>
      <w:rFonts w:ascii="Cambria" w:hAnsi="Cambria" w:cs="Times New Roman"/>
      <w:b/>
      <w:bCs/>
      <w:color w:val="4F81BD"/>
      <w:sz w:val="20"/>
      <w:szCs w:val="20"/>
    </w:rPr>
  </w:style>
  <w:style w:type="paragraph" w:styleId="Nagwek4">
    <w:name w:val="heading 4"/>
    <w:basedOn w:val="Normalny"/>
    <w:next w:val="Normalny"/>
    <w:link w:val="Nagwek4Znak"/>
    <w:uiPriority w:val="9"/>
    <w:semiHidden/>
    <w:unhideWhenUsed/>
    <w:qFormat/>
    <w:rsid w:val="009718EC"/>
    <w:pPr>
      <w:keepNext/>
      <w:widowControl w:val="0"/>
      <w:suppressAutoHyphens/>
      <w:overflowPunct w:val="0"/>
      <w:autoSpaceDE w:val="0"/>
      <w:spacing w:before="240" w:after="60" w:line="360" w:lineRule="atLeast"/>
      <w:jc w:val="both"/>
      <w:textAlignment w:val="baseline"/>
      <w:outlineLvl w:val="3"/>
    </w:pPr>
    <w:rPr>
      <w:rFonts w:ascii="Times New Roman" w:eastAsia="Times New Roman" w:hAnsi="Times New Roman" w:cs="Times New Roman"/>
      <w:b/>
      <w:bCs/>
      <w:sz w:val="28"/>
      <w:szCs w:val="28"/>
      <w:lang w:eastAsia="ar-SA"/>
    </w:rPr>
  </w:style>
  <w:style w:type="paragraph" w:styleId="Nagwek5">
    <w:name w:val="heading 5"/>
    <w:basedOn w:val="Normalny"/>
    <w:next w:val="Normalny"/>
    <w:uiPriority w:val="9"/>
    <w:semiHidden/>
    <w:unhideWhenUsed/>
    <w:qFormat/>
    <w:rsid w:val="00416E93"/>
    <w:pPr>
      <w:keepNext/>
      <w:keepLines/>
      <w:spacing w:before="220" w:after="40"/>
      <w:outlineLvl w:val="4"/>
    </w:pPr>
    <w:rPr>
      <w:b/>
    </w:rPr>
  </w:style>
  <w:style w:type="paragraph" w:styleId="Nagwek6">
    <w:name w:val="heading 6"/>
    <w:basedOn w:val="Normalny"/>
    <w:next w:val="Normalny"/>
    <w:link w:val="Nagwek6Znak"/>
    <w:uiPriority w:val="9"/>
    <w:semiHidden/>
    <w:unhideWhenUsed/>
    <w:qFormat/>
    <w:rsid w:val="00401572"/>
    <w:pPr>
      <w:suppressAutoHyphens/>
      <w:spacing w:before="240" w:after="60"/>
      <w:outlineLvl w:val="5"/>
    </w:pPr>
    <w:rPr>
      <w:rFonts w:eastAsia="Times New Roman" w:cs="Times New Roman"/>
      <w:b/>
      <w:bCs/>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416E93"/>
    <w:tblPr>
      <w:tblCellMar>
        <w:top w:w="0" w:type="dxa"/>
        <w:left w:w="0" w:type="dxa"/>
        <w:bottom w:w="0" w:type="dxa"/>
        <w:right w:w="0" w:type="dxa"/>
      </w:tblCellMar>
    </w:tblPr>
  </w:style>
  <w:style w:type="paragraph" w:styleId="Tytu">
    <w:name w:val="Title"/>
    <w:basedOn w:val="Normalny"/>
    <w:link w:val="TytuZnak"/>
    <w:uiPriority w:val="10"/>
    <w:qFormat/>
    <w:rsid w:val="00D42AE3"/>
    <w:pPr>
      <w:spacing w:after="0" w:line="240" w:lineRule="auto"/>
      <w:jc w:val="center"/>
    </w:pPr>
    <w:rPr>
      <w:rFonts w:ascii="Times New Roman" w:eastAsia="Times New Roman" w:hAnsi="Times New Roman" w:cs="Times New Roman"/>
      <w:sz w:val="28"/>
      <w:szCs w:val="24"/>
    </w:rPr>
  </w:style>
  <w:style w:type="paragraph" w:styleId="Nagwek">
    <w:name w:val="header"/>
    <w:basedOn w:val="Normalny"/>
    <w:link w:val="NagwekZnak"/>
    <w:uiPriority w:val="99"/>
    <w:unhideWhenUsed/>
    <w:rsid w:val="00EA16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16D2"/>
  </w:style>
  <w:style w:type="paragraph" w:styleId="Stopka">
    <w:name w:val="footer"/>
    <w:basedOn w:val="Normalny"/>
    <w:link w:val="StopkaZnak"/>
    <w:uiPriority w:val="99"/>
    <w:unhideWhenUsed/>
    <w:rsid w:val="00EA16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16D2"/>
  </w:style>
  <w:style w:type="paragraph" w:styleId="Tekstdymka">
    <w:name w:val="Balloon Text"/>
    <w:basedOn w:val="Normalny"/>
    <w:link w:val="TekstdymkaZnak"/>
    <w:uiPriority w:val="99"/>
    <w:semiHidden/>
    <w:unhideWhenUsed/>
    <w:rsid w:val="00EA16D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A16D2"/>
    <w:rPr>
      <w:rFonts w:ascii="Tahoma" w:hAnsi="Tahoma" w:cs="Tahoma"/>
      <w:sz w:val="16"/>
      <w:szCs w:val="16"/>
    </w:rPr>
  </w:style>
  <w:style w:type="paragraph" w:customStyle="1" w:styleId="Default">
    <w:name w:val="Default"/>
    <w:rsid w:val="00401572"/>
    <w:pPr>
      <w:autoSpaceDE w:val="0"/>
      <w:autoSpaceDN w:val="0"/>
      <w:adjustRightInd w:val="0"/>
      <w:spacing w:after="0" w:line="240" w:lineRule="auto"/>
    </w:pPr>
    <w:rPr>
      <w:rFonts w:ascii="Arial" w:eastAsia="Times New Roman" w:hAnsi="Arial" w:cs="Arial"/>
      <w:color w:val="000000"/>
      <w:sz w:val="24"/>
      <w:szCs w:val="24"/>
    </w:rPr>
  </w:style>
  <w:style w:type="paragraph" w:styleId="Akapitzlist">
    <w:name w:val="List Paragraph"/>
    <w:aliases w:val="maz_wyliczenie,opis dzialania,K-P_odwolanie,A_wyliczenie,Akapit z listą 1,L1,Numerowanie,Akapit z listą5,T_SZ_List Paragraph,Table of contents numbered,List Paragraph"/>
    <w:basedOn w:val="Normalny"/>
    <w:link w:val="AkapitzlistZnak"/>
    <w:uiPriority w:val="99"/>
    <w:qFormat/>
    <w:rsid w:val="00401572"/>
    <w:pPr>
      <w:suppressAutoHyphens/>
      <w:ind w:left="720"/>
      <w:contextualSpacing/>
    </w:pPr>
    <w:rPr>
      <w:rFonts w:cs="Times New Roman"/>
      <w:szCs w:val="20"/>
      <w:lang w:eastAsia="ar-SA"/>
    </w:rPr>
  </w:style>
  <w:style w:type="character" w:styleId="Hipercze">
    <w:name w:val="Hyperlink"/>
    <w:uiPriority w:val="99"/>
    <w:rsid w:val="00401572"/>
    <w:rPr>
      <w:rFonts w:cs="Times New Roman"/>
      <w:color w:val="0000FF"/>
      <w:u w:val="single"/>
    </w:rPr>
  </w:style>
  <w:style w:type="character" w:customStyle="1" w:styleId="AkapitzlistZnak">
    <w:name w:val="Akapit z listą Znak"/>
    <w:aliases w:val="maz_wyliczenie Znak,opis dzialania Znak,K-P_odwolanie Znak,A_wyliczenie Znak,Akapit z listą 1 Znak,L1 Znak,Numerowanie Znak,Akapit z listą5 Znak,T_SZ_List Paragraph Znak,Table of contents numbered Znak,List Paragraph Znak"/>
    <w:link w:val="Akapitzlist"/>
    <w:uiPriority w:val="99"/>
    <w:locked/>
    <w:rsid w:val="00401572"/>
    <w:rPr>
      <w:rFonts w:ascii="Calibri" w:eastAsia="Calibri" w:hAnsi="Calibri" w:cs="Times New Roman"/>
      <w:szCs w:val="20"/>
      <w:lang w:eastAsia="ar-SA"/>
    </w:rPr>
  </w:style>
  <w:style w:type="paragraph" w:styleId="Tekstpodstawowy">
    <w:name w:val="Body Text"/>
    <w:basedOn w:val="Normalny"/>
    <w:link w:val="TekstpodstawowyZnak"/>
    <w:uiPriority w:val="99"/>
    <w:qFormat/>
    <w:rsid w:val="00401572"/>
    <w:pPr>
      <w:suppressAutoHyphens/>
      <w:spacing w:after="120"/>
    </w:pPr>
    <w:rPr>
      <w:lang w:eastAsia="ar-SA"/>
    </w:rPr>
  </w:style>
  <w:style w:type="character" w:customStyle="1" w:styleId="TekstpodstawowyZnak">
    <w:name w:val="Tekst podstawowy Znak"/>
    <w:basedOn w:val="Domylnaczcionkaakapitu"/>
    <w:link w:val="Tekstpodstawowy"/>
    <w:uiPriority w:val="99"/>
    <w:rsid w:val="00401572"/>
    <w:rPr>
      <w:rFonts w:ascii="Calibri" w:eastAsia="Calibri" w:hAnsi="Calibri" w:cs="Calibri"/>
      <w:lang w:eastAsia="ar-SA"/>
    </w:rPr>
  </w:style>
  <w:style w:type="paragraph" w:customStyle="1" w:styleId="Akapitzlist2">
    <w:name w:val="Akapit z listą2"/>
    <w:basedOn w:val="Normalny"/>
    <w:uiPriority w:val="99"/>
    <w:rsid w:val="00401572"/>
    <w:pPr>
      <w:ind w:left="720"/>
      <w:contextualSpacing/>
    </w:pPr>
    <w:rPr>
      <w:rFonts w:eastAsia="Times New Roman" w:cs="Times New Roman"/>
    </w:rPr>
  </w:style>
  <w:style w:type="paragraph" w:styleId="Tekstpodstawowywcity3">
    <w:name w:val="Body Text Indent 3"/>
    <w:basedOn w:val="Normalny"/>
    <w:link w:val="Tekstpodstawowywcity3Znak"/>
    <w:uiPriority w:val="99"/>
    <w:rsid w:val="00401572"/>
    <w:pPr>
      <w:spacing w:after="120" w:line="259" w:lineRule="auto"/>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401572"/>
    <w:rPr>
      <w:rFonts w:ascii="Calibri" w:eastAsia="Calibri" w:hAnsi="Calibri" w:cs="Times New Roman"/>
      <w:sz w:val="16"/>
      <w:szCs w:val="16"/>
    </w:rPr>
  </w:style>
  <w:style w:type="paragraph" w:customStyle="1" w:styleId="TableParagraph">
    <w:name w:val="Table Paragraph"/>
    <w:basedOn w:val="Normalny"/>
    <w:uiPriority w:val="1"/>
    <w:qFormat/>
    <w:rsid w:val="00401572"/>
    <w:pPr>
      <w:widowControl w:val="0"/>
      <w:autoSpaceDE w:val="0"/>
      <w:autoSpaceDN w:val="0"/>
      <w:spacing w:after="0" w:line="240" w:lineRule="auto"/>
      <w:ind w:left="98"/>
    </w:pPr>
    <w:rPr>
      <w:rFonts w:ascii="Arial" w:eastAsia="Arial" w:hAnsi="Arial" w:cs="Arial"/>
      <w:lang w:val="en-US"/>
    </w:rPr>
  </w:style>
  <w:style w:type="paragraph" w:styleId="Tekstpodstawowy2">
    <w:name w:val="Body Text 2"/>
    <w:basedOn w:val="Normalny"/>
    <w:link w:val="Tekstpodstawowy2Znak"/>
    <w:uiPriority w:val="99"/>
    <w:semiHidden/>
    <w:unhideWhenUsed/>
    <w:rsid w:val="00401572"/>
    <w:pPr>
      <w:spacing w:after="120" w:line="480" w:lineRule="auto"/>
    </w:pPr>
  </w:style>
  <w:style w:type="character" w:customStyle="1" w:styleId="Tekstpodstawowy2Znak">
    <w:name w:val="Tekst podstawowy 2 Znak"/>
    <w:basedOn w:val="Domylnaczcionkaakapitu"/>
    <w:link w:val="Tekstpodstawowy2"/>
    <w:uiPriority w:val="99"/>
    <w:semiHidden/>
    <w:rsid w:val="00401572"/>
  </w:style>
  <w:style w:type="paragraph" w:styleId="Tekstpodstawowywcity2">
    <w:name w:val="Body Text Indent 2"/>
    <w:basedOn w:val="Normalny"/>
    <w:link w:val="Tekstpodstawowywcity2Znak"/>
    <w:uiPriority w:val="99"/>
    <w:semiHidden/>
    <w:unhideWhenUsed/>
    <w:rsid w:val="00401572"/>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401572"/>
  </w:style>
  <w:style w:type="paragraph" w:styleId="Tekstpodstawowy3">
    <w:name w:val="Body Text 3"/>
    <w:basedOn w:val="Normalny"/>
    <w:link w:val="Tekstpodstawowy3Znak"/>
    <w:uiPriority w:val="99"/>
    <w:semiHidden/>
    <w:unhideWhenUsed/>
    <w:rsid w:val="00401572"/>
    <w:pPr>
      <w:spacing w:after="120"/>
    </w:pPr>
    <w:rPr>
      <w:sz w:val="16"/>
      <w:szCs w:val="16"/>
    </w:rPr>
  </w:style>
  <w:style w:type="character" w:customStyle="1" w:styleId="Tekstpodstawowy3Znak">
    <w:name w:val="Tekst podstawowy 3 Znak"/>
    <w:basedOn w:val="Domylnaczcionkaakapitu"/>
    <w:link w:val="Tekstpodstawowy3"/>
    <w:uiPriority w:val="99"/>
    <w:semiHidden/>
    <w:rsid w:val="00401572"/>
    <w:rPr>
      <w:sz w:val="16"/>
      <w:szCs w:val="16"/>
    </w:rPr>
  </w:style>
  <w:style w:type="character" w:customStyle="1" w:styleId="Nagwek1Znak">
    <w:name w:val="Nagłówek 1 Znak"/>
    <w:basedOn w:val="Domylnaczcionkaakapitu"/>
    <w:link w:val="Nagwek1"/>
    <w:uiPriority w:val="99"/>
    <w:rsid w:val="00401572"/>
    <w:rPr>
      <w:rFonts w:ascii="Cambria" w:eastAsia="Times New Roman" w:hAnsi="Cambria" w:cs="Times New Roman"/>
      <w:b/>
      <w:bCs/>
      <w:kern w:val="32"/>
      <w:sz w:val="32"/>
      <w:szCs w:val="32"/>
      <w:lang w:eastAsia="ar-SA"/>
    </w:rPr>
  </w:style>
  <w:style w:type="character" w:customStyle="1" w:styleId="Nagwek3Znak">
    <w:name w:val="Nagłówek 3 Znak"/>
    <w:basedOn w:val="Domylnaczcionkaakapitu"/>
    <w:link w:val="Nagwek3"/>
    <w:uiPriority w:val="99"/>
    <w:rsid w:val="00401572"/>
    <w:rPr>
      <w:rFonts w:ascii="Cambria" w:eastAsia="Calibri" w:hAnsi="Cambria" w:cs="Times New Roman"/>
      <w:b/>
      <w:bCs/>
      <w:color w:val="4F81BD"/>
      <w:sz w:val="20"/>
      <w:szCs w:val="20"/>
      <w:lang w:eastAsia="pl-PL"/>
    </w:rPr>
  </w:style>
  <w:style w:type="character" w:customStyle="1" w:styleId="Nagwek6Znak">
    <w:name w:val="Nagłówek 6 Znak"/>
    <w:basedOn w:val="Domylnaczcionkaakapitu"/>
    <w:link w:val="Nagwek6"/>
    <w:uiPriority w:val="99"/>
    <w:rsid w:val="00401572"/>
    <w:rPr>
      <w:rFonts w:ascii="Calibri" w:eastAsia="Times New Roman" w:hAnsi="Calibri" w:cs="Times New Roman"/>
      <w:b/>
      <w:bCs/>
      <w:sz w:val="20"/>
      <w:szCs w:val="20"/>
      <w:lang w:eastAsia="ar-SA"/>
    </w:rPr>
  </w:style>
  <w:style w:type="table" w:styleId="Tabela-Siatka">
    <w:name w:val="Table Grid"/>
    <w:basedOn w:val="Standardowy"/>
    <w:uiPriority w:val="59"/>
    <w:rsid w:val="00401572"/>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4015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sma">
    <w:name w:val="Pisma"/>
    <w:basedOn w:val="Normalny"/>
    <w:uiPriority w:val="99"/>
    <w:rsid w:val="00A01B96"/>
    <w:pPr>
      <w:spacing w:after="0" w:line="240" w:lineRule="auto"/>
      <w:jc w:val="both"/>
    </w:pPr>
    <w:rPr>
      <w:rFonts w:ascii="Times New Roman" w:hAnsi="Times New Roman" w:cs="Times New Roman"/>
      <w:sz w:val="24"/>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A01B96"/>
    <w:rPr>
      <w:rFonts w:cs="Times New Roman"/>
      <w:vertAlign w:val="superscript"/>
    </w:rPr>
  </w:style>
  <w:style w:type="paragraph" w:styleId="Spistreci1">
    <w:name w:val="toc 1"/>
    <w:basedOn w:val="Normalny"/>
    <w:next w:val="Normalny"/>
    <w:autoRedefine/>
    <w:uiPriority w:val="99"/>
    <w:semiHidden/>
    <w:rsid w:val="00A01B96"/>
    <w:pPr>
      <w:tabs>
        <w:tab w:val="right" w:leader="hyphen" w:pos="9530"/>
      </w:tabs>
      <w:spacing w:after="0" w:line="240" w:lineRule="auto"/>
      <w:jc w:val="center"/>
    </w:pPr>
    <w:rPr>
      <w:rFonts w:ascii="Times New Roman" w:eastAsia="Times New Roman" w:hAnsi="Times New Roman" w:cs="Times New Roman"/>
      <w:b/>
      <w:bCs/>
      <w:sz w:val="32"/>
      <w:szCs w:val="32"/>
    </w:rPr>
  </w:style>
  <w:style w:type="character" w:styleId="Odwoaniedokomentarza">
    <w:name w:val="annotation reference"/>
    <w:basedOn w:val="Domylnaczcionkaakapitu"/>
    <w:uiPriority w:val="99"/>
    <w:semiHidden/>
    <w:rsid w:val="00A01B96"/>
    <w:rPr>
      <w:rFonts w:cs="Times New Roman"/>
      <w:sz w:val="16"/>
      <w:szCs w:val="16"/>
    </w:rPr>
  </w:style>
  <w:style w:type="paragraph" w:styleId="Tekstkomentarza">
    <w:name w:val="annotation text"/>
    <w:basedOn w:val="Normalny"/>
    <w:link w:val="TekstkomentarzaZnak"/>
    <w:uiPriority w:val="99"/>
    <w:semiHidden/>
    <w:rsid w:val="00A01B96"/>
    <w:pPr>
      <w:widowControl w:val="0"/>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semiHidden/>
    <w:rsid w:val="00A01B96"/>
    <w:rPr>
      <w:rFonts w:ascii="Times New Roman" w:eastAsia="Times New Roman" w:hAnsi="Times New Roman" w:cs="Times New Roman"/>
      <w:sz w:val="20"/>
      <w:szCs w:val="20"/>
      <w:lang w:eastAsia="ar-SA"/>
    </w:rPr>
  </w:style>
  <w:style w:type="character" w:customStyle="1" w:styleId="Nagwek4Znak">
    <w:name w:val="Nagłówek 4 Znak"/>
    <w:basedOn w:val="Domylnaczcionkaakapitu"/>
    <w:link w:val="Nagwek4"/>
    <w:rsid w:val="009718EC"/>
    <w:rPr>
      <w:rFonts w:ascii="Times New Roman" w:eastAsia="Times New Roman" w:hAnsi="Times New Roman" w:cs="Times New Roman"/>
      <w:b/>
      <w:bCs/>
      <w:sz w:val="28"/>
      <w:szCs w:val="28"/>
      <w:lang w:eastAsia="ar-SA"/>
    </w:rPr>
  </w:style>
  <w:style w:type="character" w:styleId="Numerstrony">
    <w:name w:val="page number"/>
    <w:basedOn w:val="Domylnaczcionkaakapitu"/>
    <w:rsid w:val="009718EC"/>
  </w:style>
  <w:style w:type="paragraph" w:styleId="Tekstprzypisudolnego">
    <w:name w:val="footnote text"/>
    <w:aliases w:val="Podrozdział,Footnote,Podrozdzia3,Tekst przypisu,Fußnote,Znak Znak Znak Znak,Znak Znak Znak,Tekst przypisu dolnego-poligrafia,single space,FOOTNOTES,fn,przypis,Tekst przypisu dolnego Znak2 Znak,Footnote Znak Znak Zn,-E Fuﬂnotentext"/>
    <w:basedOn w:val="Normalny"/>
    <w:link w:val="TekstprzypisudolnegoZnak"/>
    <w:uiPriority w:val="99"/>
    <w:unhideWhenUsed/>
    <w:qFormat/>
    <w:rsid w:val="009718EC"/>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Tekst przypisu Znak,Fußnote Znak,Znak Znak Znak Znak Znak,Znak Znak Znak Znak1,Tekst przypisu dolnego-poligrafia Znak,single space Znak,FOOTNOTES Znak,fn Znak,przypis Znak"/>
    <w:basedOn w:val="Domylnaczcionkaakapitu"/>
    <w:link w:val="Tekstprzypisudolnego"/>
    <w:uiPriority w:val="99"/>
    <w:rsid w:val="009718EC"/>
    <w:rPr>
      <w:rFonts w:ascii="Times New Roman" w:eastAsia="Times New Roman" w:hAnsi="Times New Roman" w:cs="Times New Roman"/>
      <w:sz w:val="20"/>
      <w:szCs w:val="20"/>
      <w:lang w:eastAsia="pl-PL"/>
    </w:rPr>
  </w:style>
  <w:style w:type="table" w:customStyle="1" w:styleId="Tabela-Siatka1">
    <w:name w:val="Tabela - Siatka1"/>
    <w:basedOn w:val="Standardowy"/>
    <w:next w:val="Tabela-Siatka"/>
    <w:uiPriority w:val="39"/>
    <w:rsid w:val="00C805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tuZnak">
    <w:name w:val="Tytuł Znak"/>
    <w:basedOn w:val="Domylnaczcionkaakapitu"/>
    <w:link w:val="Tytu"/>
    <w:rsid w:val="00D42AE3"/>
    <w:rPr>
      <w:rFonts w:ascii="Times New Roman" w:eastAsia="Times New Roman" w:hAnsi="Times New Roman" w:cs="Times New Roman"/>
      <w:sz w:val="28"/>
      <w:szCs w:val="24"/>
      <w:lang w:eastAsia="pl-PL"/>
    </w:rPr>
  </w:style>
  <w:style w:type="paragraph" w:customStyle="1" w:styleId="Akapitzlist1">
    <w:name w:val="Akapit z listą1"/>
    <w:basedOn w:val="Normalny"/>
    <w:rsid w:val="00334BEA"/>
    <w:pPr>
      <w:ind w:left="720"/>
      <w:contextualSpacing/>
    </w:pPr>
    <w:rPr>
      <w:rFonts w:eastAsia="Times New Roman" w:cs="Times New Roman"/>
    </w:rPr>
  </w:style>
  <w:style w:type="table" w:customStyle="1" w:styleId="TableNormal0">
    <w:name w:val="Table Normal"/>
    <w:uiPriority w:val="2"/>
    <w:semiHidden/>
    <w:unhideWhenUsed/>
    <w:qFormat/>
    <w:rsid w:val="002D438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docdata">
    <w:name w:val="docdata"/>
    <w:basedOn w:val="Domylnaczcionkaakapitu"/>
    <w:rsid w:val="005A6E5C"/>
  </w:style>
  <w:style w:type="character" w:customStyle="1" w:styleId="Nierozpoznanawzmianka1">
    <w:name w:val="Nierozpoznana wzmianka1"/>
    <w:basedOn w:val="Domylnaczcionkaakapitu"/>
    <w:uiPriority w:val="99"/>
    <w:semiHidden/>
    <w:unhideWhenUsed/>
    <w:rsid w:val="002255E2"/>
    <w:rPr>
      <w:color w:val="605E5C"/>
      <w:shd w:val="clear" w:color="auto" w:fill="E1DFDD"/>
    </w:rPr>
  </w:style>
  <w:style w:type="character" w:styleId="UyteHipercze">
    <w:name w:val="FollowedHyperlink"/>
    <w:basedOn w:val="Domylnaczcionkaakapitu"/>
    <w:uiPriority w:val="99"/>
    <w:semiHidden/>
    <w:unhideWhenUsed/>
    <w:rsid w:val="007D4BC3"/>
    <w:rPr>
      <w:color w:val="800080" w:themeColor="followedHyperlink"/>
      <w:u w:val="single"/>
    </w:rPr>
  </w:style>
  <w:style w:type="paragraph" w:styleId="Bezodstpw">
    <w:name w:val="No Spacing"/>
    <w:uiPriority w:val="1"/>
    <w:qFormat/>
    <w:rsid w:val="00192B16"/>
    <w:pPr>
      <w:spacing w:after="0" w:line="240" w:lineRule="auto"/>
    </w:pPr>
    <w:rPr>
      <w:rFonts w:eastAsia="Times New Roman" w:cs="Times New Roman"/>
    </w:rPr>
  </w:style>
  <w:style w:type="character" w:customStyle="1" w:styleId="Nagwek2Znak">
    <w:name w:val="Nagłówek 2 Znak"/>
    <w:basedOn w:val="Domylnaczcionkaakapitu"/>
    <w:link w:val="Nagwek2"/>
    <w:uiPriority w:val="9"/>
    <w:semiHidden/>
    <w:rsid w:val="004274B4"/>
    <w:rPr>
      <w:rFonts w:asciiTheme="majorHAnsi" w:eastAsiaTheme="majorEastAsia" w:hAnsiTheme="majorHAnsi" w:cstheme="majorBidi"/>
      <w:color w:val="365F91" w:themeColor="accent1" w:themeShade="BF"/>
      <w:sz w:val="26"/>
      <w:szCs w:val="26"/>
    </w:rPr>
  </w:style>
  <w:style w:type="paragraph" w:styleId="Podtytu">
    <w:name w:val="Subtitle"/>
    <w:basedOn w:val="Normalny"/>
    <w:next w:val="Normalny"/>
    <w:uiPriority w:val="11"/>
    <w:qFormat/>
    <w:rsid w:val="00416E93"/>
    <w:pPr>
      <w:keepNext/>
      <w:keepLines/>
      <w:spacing w:before="360" w:after="80"/>
    </w:pPr>
    <w:rPr>
      <w:rFonts w:ascii="Georgia" w:eastAsia="Georgia" w:hAnsi="Georgia" w:cs="Georgia"/>
      <w:i/>
      <w:color w:val="666666"/>
      <w:sz w:val="48"/>
      <w:szCs w:val="48"/>
    </w:rPr>
  </w:style>
  <w:style w:type="table" w:customStyle="1" w:styleId="a">
    <w:basedOn w:val="TableNormal0"/>
    <w:rsid w:val="00416E93"/>
    <w:rPr>
      <w:sz w:val="20"/>
      <w:szCs w:val="20"/>
    </w:rPr>
    <w:tblPr>
      <w:tblStyleRowBandSize w:val="1"/>
      <w:tblStyleColBandSize w:val="1"/>
      <w:tblCellMar>
        <w:left w:w="108" w:type="dxa"/>
        <w:right w:w="108" w:type="dxa"/>
      </w:tblCellMar>
    </w:tblPr>
  </w:style>
  <w:style w:type="table" w:customStyle="1" w:styleId="a0">
    <w:basedOn w:val="TableNormal0"/>
    <w:rsid w:val="00416E93"/>
    <w:rPr>
      <w:sz w:val="20"/>
      <w:szCs w:val="20"/>
    </w:rPr>
    <w:tblPr>
      <w:tblStyleRowBandSize w:val="1"/>
      <w:tblStyleColBandSize w:val="1"/>
      <w:tblCellMar>
        <w:left w:w="108" w:type="dxa"/>
        <w:right w:w="108" w:type="dxa"/>
      </w:tblCellMar>
    </w:tblPr>
  </w:style>
  <w:style w:type="table" w:customStyle="1" w:styleId="a1">
    <w:basedOn w:val="TableNormal0"/>
    <w:rsid w:val="00416E93"/>
    <w:rPr>
      <w:sz w:val="20"/>
      <w:szCs w:val="20"/>
    </w:rPr>
    <w:tblPr>
      <w:tblStyleRowBandSize w:val="1"/>
      <w:tblStyleColBandSize w:val="1"/>
      <w:tblCellMar>
        <w:left w:w="108" w:type="dxa"/>
        <w:right w:w="108" w:type="dxa"/>
      </w:tblCellMar>
    </w:tblPr>
  </w:style>
  <w:style w:type="character" w:customStyle="1" w:styleId="Nierozpoznanawzmianka2">
    <w:name w:val="Nierozpoznana wzmianka2"/>
    <w:basedOn w:val="Domylnaczcionkaakapitu"/>
    <w:uiPriority w:val="99"/>
    <w:semiHidden/>
    <w:unhideWhenUsed/>
    <w:rsid w:val="00806730"/>
    <w:rPr>
      <w:color w:val="605E5C"/>
      <w:shd w:val="clear" w:color="auto" w:fill="E1DFDD"/>
    </w:rPr>
  </w:style>
  <w:style w:type="character" w:styleId="Pogrubienie">
    <w:name w:val="Strong"/>
    <w:basedOn w:val="Domylnaczcionkaakapitu"/>
    <w:uiPriority w:val="22"/>
    <w:qFormat/>
    <w:rsid w:val="00FE3E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623790">
      <w:bodyDiv w:val="1"/>
      <w:marLeft w:val="0"/>
      <w:marRight w:val="0"/>
      <w:marTop w:val="0"/>
      <w:marBottom w:val="0"/>
      <w:divBdr>
        <w:top w:val="none" w:sz="0" w:space="0" w:color="auto"/>
        <w:left w:val="none" w:sz="0" w:space="0" w:color="auto"/>
        <w:bottom w:val="none" w:sz="0" w:space="0" w:color="auto"/>
        <w:right w:val="none" w:sz="0" w:space="0" w:color="auto"/>
      </w:divBdr>
    </w:div>
    <w:div w:id="112870578">
      <w:bodyDiv w:val="1"/>
      <w:marLeft w:val="0"/>
      <w:marRight w:val="0"/>
      <w:marTop w:val="0"/>
      <w:marBottom w:val="0"/>
      <w:divBdr>
        <w:top w:val="none" w:sz="0" w:space="0" w:color="auto"/>
        <w:left w:val="none" w:sz="0" w:space="0" w:color="auto"/>
        <w:bottom w:val="none" w:sz="0" w:space="0" w:color="auto"/>
        <w:right w:val="none" w:sz="0" w:space="0" w:color="auto"/>
      </w:divBdr>
    </w:div>
    <w:div w:id="222326753">
      <w:bodyDiv w:val="1"/>
      <w:marLeft w:val="0"/>
      <w:marRight w:val="0"/>
      <w:marTop w:val="0"/>
      <w:marBottom w:val="0"/>
      <w:divBdr>
        <w:top w:val="none" w:sz="0" w:space="0" w:color="auto"/>
        <w:left w:val="none" w:sz="0" w:space="0" w:color="auto"/>
        <w:bottom w:val="none" w:sz="0" w:space="0" w:color="auto"/>
        <w:right w:val="none" w:sz="0" w:space="0" w:color="auto"/>
      </w:divBdr>
    </w:div>
    <w:div w:id="249120228">
      <w:bodyDiv w:val="1"/>
      <w:marLeft w:val="0"/>
      <w:marRight w:val="0"/>
      <w:marTop w:val="0"/>
      <w:marBottom w:val="0"/>
      <w:divBdr>
        <w:top w:val="none" w:sz="0" w:space="0" w:color="auto"/>
        <w:left w:val="none" w:sz="0" w:space="0" w:color="auto"/>
        <w:bottom w:val="none" w:sz="0" w:space="0" w:color="auto"/>
        <w:right w:val="none" w:sz="0" w:space="0" w:color="auto"/>
      </w:divBdr>
    </w:div>
    <w:div w:id="294674989">
      <w:bodyDiv w:val="1"/>
      <w:marLeft w:val="0"/>
      <w:marRight w:val="0"/>
      <w:marTop w:val="0"/>
      <w:marBottom w:val="0"/>
      <w:divBdr>
        <w:top w:val="none" w:sz="0" w:space="0" w:color="auto"/>
        <w:left w:val="none" w:sz="0" w:space="0" w:color="auto"/>
        <w:bottom w:val="none" w:sz="0" w:space="0" w:color="auto"/>
        <w:right w:val="none" w:sz="0" w:space="0" w:color="auto"/>
      </w:divBdr>
      <w:divsChild>
        <w:div w:id="2118327515">
          <w:marLeft w:val="0"/>
          <w:marRight w:val="0"/>
          <w:marTop w:val="0"/>
          <w:marBottom w:val="0"/>
          <w:divBdr>
            <w:top w:val="none" w:sz="0" w:space="0" w:color="auto"/>
            <w:left w:val="none" w:sz="0" w:space="0" w:color="auto"/>
            <w:bottom w:val="none" w:sz="0" w:space="0" w:color="auto"/>
            <w:right w:val="none" w:sz="0" w:space="0" w:color="auto"/>
          </w:divBdr>
        </w:div>
      </w:divsChild>
    </w:div>
    <w:div w:id="354964640">
      <w:bodyDiv w:val="1"/>
      <w:marLeft w:val="0"/>
      <w:marRight w:val="0"/>
      <w:marTop w:val="0"/>
      <w:marBottom w:val="0"/>
      <w:divBdr>
        <w:top w:val="none" w:sz="0" w:space="0" w:color="auto"/>
        <w:left w:val="none" w:sz="0" w:space="0" w:color="auto"/>
        <w:bottom w:val="none" w:sz="0" w:space="0" w:color="auto"/>
        <w:right w:val="none" w:sz="0" w:space="0" w:color="auto"/>
      </w:divBdr>
    </w:div>
    <w:div w:id="363747814">
      <w:bodyDiv w:val="1"/>
      <w:marLeft w:val="0"/>
      <w:marRight w:val="0"/>
      <w:marTop w:val="0"/>
      <w:marBottom w:val="0"/>
      <w:divBdr>
        <w:top w:val="none" w:sz="0" w:space="0" w:color="auto"/>
        <w:left w:val="none" w:sz="0" w:space="0" w:color="auto"/>
        <w:bottom w:val="none" w:sz="0" w:space="0" w:color="auto"/>
        <w:right w:val="none" w:sz="0" w:space="0" w:color="auto"/>
      </w:divBdr>
    </w:div>
    <w:div w:id="376204437">
      <w:bodyDiv w:val="1"/>
      <w:marLeft w:val="0"/>
      <w:marRight w:val="0"/>
      <w:marTop w:val="0"/>
      <w:marBottom w:val="0"/>
      <w:divBdr>
        <w:top w:val="none" w:sz="0" w:space="0" w:color="auto"/>
        <w:left w:val="none" w:sz="0" w:space="0" w:color="auto"/>
        <w:bottom w:val="none" w:sz="0" w:space="0" w:color="auto"/>
        <w:right w:val="none" w:sz="0" w:space="0" w:color="auto"/>
      </w:divBdr>
    </w:div>
    <w:div w:id="412436019">
      <w:bodyDiv w:val="1"/>
      <w:marLeft w:val="0"/>
      <w:marRight w:val="0"/>
      <w:marTop w:val="0"/>
      <w:marBottom w:val="0"/>
      <w:divBdr>
        <w:top w:val="none" w:sz="0" w:space="0" w:color="auto"/>
        <w:left w:val="none" w:sz="0" w:space="0" w:color="auto"/>
        <w:bottom w:val="none" w:sz="0" w:space="0" w:color="auto"/>
        <w:right w:val="none" w:sz="0" w:space="0" w:color="auto"/>
      </w:divBdr>
    </w:div>
    <w:div w:id="450437144">
      <w:bodyDiv w:val="1"/>
      <w:marLeft w:val="0"/>
      <w:marRight w:val="0"/>
      <w:marTop w:val="0"/>
      <w:marBottom w:val="0"/>
      <w:divBdr>
        <w:top w:val="none" w:sz="0" w:space="0" w:color="auto"/>
        <w:left w:val="none" w:sz="0" w:space="0" w:color="auto"/>
        <w:bottom w:val="none" w:sz="0" w:space="0" w:color="auto"/>
        <w:right w:val="none" w:sz="0" w:space="0" w:color="auto"/>
      </w:divBdr>
      <w:divsChild>
        <w:div w:id="988023592">
          <w:marLeft w:val="0"/>
          <w:marRight w:val="0"/>
          <w:marTop w:val="0"/>
          <w:marBottom w:val="0"/>
          <w:divBdr>
            <w:top w:val="none" w:sz="0" w:space="0" w:color="auto"/>
            <w:left w:val="none" w:sz="0" w:space="0" w:color="auto"/>
            <w:bottom w:val="none" w:sz="0" w:space="0" w:color="auto"/>
            <w:right w:val="none" w:sz="0" w:space="0" w:color="auto"/>
          </w:divBdr>
        </w:div>
      </w:divsChild>
    </w:div>
    <w:div w:id="462112727">
      <w:bodyDiv w:val="1"/>
      <w:marLeft w:val="0"/>
      <w:marRight w:val="0"/>
      <w:marTop w:val="0"/>
      <w:marBottom w:val="0"/>
      <w:divBdr>
        <w:top w:val="none" w:sz="0" w:space="0" w:color="auto"/>
        <w:left w:val="none" w:sz="0" w:space="0" w:color="auto"/>
        <w:bottom w:val="none" w:sz="0" w:space="0" w:color="auto"/>
        <w:right w:val="none" w:sz="0" w:space="0" w:color="auto"/>
      </w:divBdr>
    </w:div>
    <w:div w:id="478764685">
      <w:bodyDiv w:val="1"/>
      <w:marLeft w:val="0"/>
      <w:marRight w:val="0"/>
      <w:marTop w:val="0"/>
      <w:marBottom w:val="0"/>
      <w:divBdr>
        <w:top w:val="none" w:sz="0" w:space="0" w:color="auto"/>
        <w:left w:val="none" w:sz="0" w:space="0" w:color="auto"/>
        <w:bottom w:val="none" w:sz="0" w:space="0" w:color="auto"/>
        <w:right w:val="none" w:sz="0" w:space="0" w:color="auto"/>
      </w:divBdr>
    </w:div>
    <w:div w:id="479153894">
      <w:bodyDiv w:val="1"/>
      <w:marLeft w:val="0"/>
      <w:marRight w:val="0"/>
      <w:marTop w:val="0"/>
      <w:marBottom w:val="0"/>
      <w:divBdr>
        <w:top w:val="none" w:sz="0" w:space="0" w:color="auto"/>
        <w:left w:val="none" w:sz="0" w:space="0" w:color="auto"/>
        <w:bottom w:val="none" w:sz="0" w:space="0" w:color="auto"/>
        <w:right w:val="none" w:sz="0" w:space="0" w:color="auto"/>
      </w:divBdr>
    </w:div>
    <w:div w:id="517038534">
      <w:bodyDiv w:val="1"/>
      <w:marLeft w:val="0"/>
      <w:marRight w:val="0"/>
      <w:marTop w:val="0"/>
      <w:marBottom w:val="0"/>
      <w:divBdr>
        <w:top w:val="none" w:sz="0" w:space="0" w:color="auto"/>
        <w:left w:val="none" w:sz="0" w:space="0" w:color="auto"/>
        <w:bottom w:val="none" w:sz="0" w:space="0" w:color="auto"/>
        <w:right w:val="none" w:sz="0" w:space="0" w:color="auto"/>
      </w:divBdr>
    </w:div>
    <w:div w:id="542399589">
      <w:bodyDiv w:val="1"/>
      <w:marLeft w:val="0"/>
      <w:marRight w:val="0"/>
      <w:marTop w:val="0"/>
      <w:marBottom w:val="0"/>
      <w:divBdr>
        <w:top w:val="none" w:sz="0" w:space="0" w:color="auto"/>
        <w:left w:val="none" w:sz="0" w:space="0" w:color="auto"/>
        <w:bottom w:val="none" w:sz="0" w:space="0" w:color="auto"/>
        <w:right w:val="none" w:sz="0" w:space="0" w:color="auto"/>
      </w:divBdr>
    </w:div>
    <w:div w:id="601227727">
      <w:bodyDiv w:val="1"/>
      <w:marLeft w:val="0"/>
      <w:marRight w:val="0"/>
      <w:marTop w:val="0"/>
      <w:marBottom w:val="0"/>
      <w:divBdr>
        <w:top w:val="none" w:sz="0" w:space="0" w:color="auto"/>
        <w:left w:val="none" w:sz="0" w:space="0" w:color="auto"/>
        <w:bottom w:val="none" w:sz="0" w:space="0" w:color="auto"/>
        <w:right w:val="none" w:sz="0" w:space="0" w:color="auto"/>
      </w:divBdr>
    </w:div>
    <w:div w:id="621571477">
      <w:bodyDiv w:val="1"/>
      <w:marLeft w:val="0"/>
      <w:marRight w:val="0"/>
      <w:marTop w:val="0"/>
      <w:marBottom w:val="0"/>
      <w:divBdr>
        <w:top w:val="none" w:sz="0" w:space="0" w:color="auto"/>
        <w:left w:val="none" w:sz="0" w:space="0" w:color="auto"/>
        <w:bottom w:val="none" w:sz="0" w:space="0" w:color="auto"/>
        <w:right w:val="none" w:sz="0" w:space="0" w:color="auto"/>
      </w:divBdr>
    </w:div>
    <w:div w:id="625355778">
      <w:bodyDiv w:val="1"/>
      <w:marLeft w:val="0"/>
      <w:marRight w:val="0"/>
      <w:marTop w:val="0"/>
      <w:marBottom w:val="0"/>
      <w:divBdr>
        <w:top w:val="none" w:sz="0" w:space="0" w:color="auto"/>
        <w:left w:val="none" w:sz="0" w:space="0" w:color="auto"/>
        <w:bottom w:val="none" w:sz="0" w:space="0" w:color="auto"/>
        <w:right w:val="none" w:sz="0" w:space="0" w:color="auto"/>
      </w:divBdr>
    </w:div>
    <w:div w:id="678774083">
      <w:bodyDiv w:val="1"/>
      <w:marLeft w:val="0"/>
      <w:marRight w:val="0"/>
      <w:marTop w:val="0"/>
      <w:marBottom w:val="0"/>
      <w:divBdr>
        <w:top w:val="none" w:sz="0" w:space="0" w:color="auto"/>
        <w:left w:val="none" w:sz="0" w:space="0" w:color="auto"/>
        <w:bottom w:val="none" w:sz="0" w:space="0" w:color="auto"/>
        <w:right w:val="none" w:sz="0" w:space="0" w:color="auto"/>
      </w:divBdr>
      <w:divsChild>
        <w:div w:id="426774603">
          <w:marLeft w:val="0"/>
          <w:marRight w:val="0"/>
          <w:marTop w:val="0"/>
          <w:marBottom w:val="0"/>
          <w:divBdr>
            <w:top w:val="none" w:sz="0" w:space="0" w:color="auto"/>
            <w:left w:val="none" w:sz="0" w:space="0" w:color="auto"/>
            <w:bottom w:val="none" w:sz="0" w:space="0" w:color="auto"/>
            <w:right w:val="none" w:sz="0" w:space="0" w:color="auto"/>
          </w:divBdr>
        </w:div>
        <w:div w:id="153380655">
          <w:marLeft w:val="0"/>
          <w:marRight w:val="0"/>
          <w:marTop w:val="0"/>
          <w:marBottom w:val="0"/>
          <w:divBdr>
            <w:top w:val="none" w:sz="0" w:space="0" w:color="auto"/>
            <w:left w:val="none" w:sz="0" w:space="0" w:color="auto"/>
            <w:bottom w:val="none" w:sz="0" w:space="0" w:color="auto"/>
            <w:right w:val="none" w:sz="0" w:space="0" w:color="auto"/>
          </w:divBdr>
        </w:div>
        <w:div w:id="524951559">
          <w:marLeft w:val="0"/>
          <w:marRight w:val="0"/>
          <w:marTop w:val="0"/>
          <w:marBottom w:val="0"/>
          <w:divBdr>
            <w:top w:val="none" w:sz="0" w:space="0" w:color="auto"/>
            <w:left w:val="none" w:sz="0" w:space="0" w:color="auto"/>
            <w:bottom w:val="none" w:sz="0" w:space="0" w:color="auto"/>
            <w:right w:val="none" w:sz="0" w:space="0" w:color="auto"/>
          </w:divBdr>
        </w:div>
        <w:div w:id="1017733811">
          <w:marLeft w:val="0"/>
          <w:marRight w:val="0"/>
          <w:marTop w:val="0"/>
          <w:marBottom w:val="0"/>
          <w:divBdr>
            <w:top w:val="none" w:sz="0" w:space="0" w:color="auto"/>
            <w:left w:val="none" w:sz="0" w:space="0" w:color="auto"/>
            <w:bottom w:val="none" w:sz="0" w:space="0" w:color="auto"/>
            <w:right w:val="none" w:sz="0" w:space="0" w:color="auto"/>
          </w:divBdr>
        </w:div>
        <w:div w:id="208036628">
          <w:marLeft w:val="0"/>
          <w:marRight w:val="0"/>
          <w:marTop w:val="0"/>
          <w:marBottom w:val="0"/>
          <w:divBdr>
            <w:top w:val="none" w:sz="0" w:space="0" w:color="auto"/>
            <w:left w:val="none" w:sz="0" w:space="0" w:color="auto"/>
            <w:bottom w:val="none" w:sz="0" w:space="0" w:color="auto"/>
            <w:right w:val="none" w:sz="0" w:space="0" w:color="auto"/>
          </w:divBdr>
        </w:div>
        <w:div w:id="347559188">
          <w:marLeft w:val="0"/>
          <w:marRight w:val="0"/>
          <w:marTop w:val="0"/>
          <w:marBottom w:val="0"/>
          <w:divBdr>
            <w:top w:val="none" w:sz="0" w:space="0" w:color="auto"/>
            <w:left w:val="none" w:sz="0" w:space="0" w:color="auto"/>
            <w:bottom w:val="none" w:sz="0" w:space="0" w:color="auto"/>
            <w:right w:val="none" w:sz="0" w:space="0" w:color="auto"/>
          </w:divBdr>
        </w:div>
        <w:div w:id="125701107">
          <w:marLeft w:val="0"/>
          <w:marRight w:val="0"/>
          <w:marTop w:val="0"/>
          <w:marBottom w:val="0"/>
          <w:divBdr>
            <w:top w:val="none" w:sz="0" w:space="0" w:color="auto"/>
            <w:left w:val="none" w:sz="0" w:space="0" w:color="auto"/>
            <w:bottom w:val="none" w:sz="0" w:space="0" w:color="auto"/>
            <w:right w:val="none" w:sz="0" w:space="0" w:color="auto"/>
          </w:divBdr>
        </w:div>
        <w:div w:id="72549003">
          <w:marLeft w:val="0"/>
          <w:marRight w:val="0"/>
          <w:marTop w:val="0"/>
          <w:marBottom w:val="0"/>
          <w:divBdr>
            <w:top w:val="none" w:sz="0" w:space="0" w:color="auto"/>
            <w:left w:val="none" w:sz="0" w:space="0" w:color="auto"/>
            <w:bottom w:val="none" w:sz="0" w:space="0" w:color="auto"/>
            <w:right w:val="none" w:sz="0" w:space="0" w:color="auto"/>
          </w:divBdr>
        </w:div>
        <w:div w:id="335769131">
          <w:marLeft w:val="0"/>
          <w:marRight w:val="0"/>
          <w:marTop w:val="0"/>
          <w:marBottom w:val="0"/>
          <w:divBdr>
            <w:top w:val="none" w:sz="0" w:space="0" w:color="auto"/>
            <w:left w:val="none" w:sz="0" w:space="0" w:color="auto"/>
            <w:bottom w:val="none" w:sz="0" w:space="0" w:color="auto"/>
            <w:right w:val="none" w:sz="0" w:space="0" w:color="auto"/>
          </w:divBdr>
        </w:div>
        <w:div w:id="536509172">
          <w:marLeft w:val="0"/>
          <w:marRight w:val="0"/>
          <w:marTop w:val="0"/>
          <w:marBottom w:val="0"/>
          <w:divBdr>
            <w:top w:val="none" w:sz="0" w:space="0" w:color="auto"/>
            <w:left w:val="none" w:sz="0" w:space="0" w:color="auto"/>
            <w:bottom w:val="none" w:sz="0" w:space="0" w:color="auto"/>
            <w:right w:val="none" w:sz="0" w:space="0" w:color="auto"/>
          </w:divBdr>
        </w:div>
        <w:div w:id="513154622">
          <w:marLeft w:val="0"/>
          <w:marRight w:val="0"/>
          <w:marTop w:val="0"/>
          <w:marBottom w:val="0"/>
          <w:divBdr>
            <w:top w:val="none" w:sz="0" w:space="0" w:color="auto"/>
            <w:left w:val="none" w:sz="0" w:space="0" w:color="auto"/>
            <w:bottom w:val="none" w:sz="0" w:space="0" w:color="auto"/>
            <w:right w:val="none" w:sz="0" w:space="0" w:color="auto"/>
          </w:divBdr>
        </w:div>
        <w:div w:id="991643945">
          <w:marLeft w:val="0"/>
          <w:marRight w:val="0"/>
          <w:marTop w:val="0"/>
          <w:marBottom w:val="0"/>
          <w:divBdr>
            <w:top w:val="none" w:sz="0" w:space="0" w:color="auto"/>
            <w:left w:val="none" w:sz="0" w:space="0" w:color="auto"/>
            <w:bottom w:val="none" w:sz="0" w:space="0" w:color="auto"/>
            <w:right w:val="none" w:sz="0" w:space="0" w:color="auto"/>
          </w:divBdr>
        </w:div>
        <w:div w:id="980353728">
          <w:marLeft w:val="0"/>
          <w:marRight w:val="0"/>
          <w:marTop w:val="0"/>
          <w:marBottom w:val="0"/>
          <w:divBdr>
            <w:top w:val="none" w:sz="0" w:space="0" w:color="auto"/>
            <w:left w:val="none" w:sz="0" w:space="0" w:color="auto"/>
            <w:bottom w:val="none" w:sz="0" w:space="0" w:color="auto"/>
            <w:right w:val="none" w:sz="0" w:space="0" w:color="auto"/>
          </w:divBdr>
        </w:div>
        <w:div w:id="18363987">
          <w:marLeft w:val="0"/>
          <w:marRight w:val="0"/>
          <w:marTop w:val="0"/>
          <w:marBottom w:val="0"/>
          <w:divBdr>
            <w:top w:val="none" w:sz="0" w:space="0" w:color="auto"/>
            <w:left w:val="none" w:sz="0" w:space="0" w:color="auto"/>
            <w:bottom w:val="none" w:sz="0" w:space="0" w:color="auto"/>
            <w:right w:val="none" w:sz="0" w:space="0" w:color="auto"/>
          </w:divBdr>
        </w:div>
        <w:div w:id="577635755">
          <w:marLeft w:val="0"/>
          <w:marRight w:val="0"/>
          <w:marTop w:val="0"/>
          <w:marBottom w:val="0"/>
          <w:divBdr>
            <w:top w:val="none" w:sz="0" w:space="0" w:color="auto"/>
            <w:left w:val="none" w:sz="0" w:space="0" w:color="auto"/>
            <w:bottom w:val="none" w:sz="0" w:space="0" w:color="auto"/>
            <w:right w:val="none" w:sz="0" w:space="0" w:color="auto"/>
          </w:divBdr>
        </w:div>
        <w:div w:id="97918416">
          <w:marLeft w:val="0"/>
          <w:marRight w:val="0"/>
          <w:marTop w:val="0"/>
          <w:marBottom w:val="0"/>
          <w:divBdr>
            <w:top w:val="none" w:sz="0" w:space="0" w:color="auto"/>
            <w:left w:val="none" w:sz="0" w:space="0" w:color="auto"/>
            <w:bottom w:val="none" w:sz="0" w:space="0" w:color="auto"/>
            <w:right w:val="none" w:sz="0" w:space="0" w:color="auto"/>
          </w:divBdr>
        </w:div>
        <w:div w:id="924916348">
          <w:marLeft w:val="0"/>
          <w:marRight w:val="0"/>
          <w:marTop w:val="0"/>
          <w:marBottom w:val="0"/>
          <w:divBdr>
            <w:top w:val="none" w:sz="0" w:space="0" w:color="auto"/>
            <w:left w:val="none" w:sz="0" w:space="0" w:color="auto"/>
            <w:bottom w:val="none" w:sz="0" w:space="0" w:color="auto"/>
            <w:right w:val="none" w:sz="0" w:space="0" w:color="auto"/>
          </w:divBdr>
        </w:div>
        <w:div w:id="376855188">
          <w:marLeft w:val="0"/>
          <w:marRight w:val="0"/>
          <w:marTop w:val="0"/>
          <w:marBottom w:val="0"/>
          <w:divBdr>
            <w:top w:val="none" w:sz="0" w:space="0" w:color="auto"/>
            <w:left w:val="none" w:sz="0" w:space="0" w:color="auto"/>
            <w:bottom w:val="none" w:sz="0" w:space="0" w:color="auto"/>
            <w:right w:val="none" w:sz="0" w:space="0" w:color="auto"/>
          </w:divBdr>
        </w:div>
        <w:div w:id="323823148">
          <w:marLeft w:val="0"/>
          <w:marRight w:val="0"/>
          <w:marTop w:val="0"/>
          <w:marBottom w:val="0"/>
          <w:divBdr>
            <w:top w:val="none" w:sz="0" w:space="0" w:color="auto"/>
            <w:left w:val="none" w:sz="0" w:space="0" w:color="auto"/>
            <w:bottom w:val="none" w:sz="0" w:space="0" w:color="auto"/>
            <w:right w:val="none" w:sz="0" w:space="0" w:color="auto"/>
          </w:divBdr>
        </w:div>
        <w:div w:id="2018575416">
          <w:marLeft w:val="0"/>
          <w:marRight w:val="0"/>
          <w:marTop w:val="0"/>
          <w:marBottom w:val="0"/>
          <w:divBdr>
            <w:top w:val="none" w:sz="0" w:space="0" w:color="auto"/>
            <w:left w:val="none" w:sz="0" w:space="0" w:color="auto"/>
            <w:bottom w:val="none" w:sz="0" w:space="0" w:color="auto"/>
            <w:right w:val="none" w:sz="0" w:space="0" w:color="auto"/>
          </w:divBdr>
        </w:div>
        <w:div w:id="1679430563">
          <w:marLeft w:val="0"/>
          <w:marRight w:val="0"/>
          <w:marTop w:val="0"/>
          <w:marBottom w:val="0"/>
          <w:divBdr>
            <w:top w:val="none" w:sz="0" w:space="0" w:color="auto"/>
            <w:left w:val="none" w:sz="0" w:space="0" w:color="auto"/>
            <w:bottom w:val="none" w:sz="0" w:space="0" w:color="auto"/>
            <w:right w:val="none" w:sz="0" w:space="0" w:color="auto"/>
          </w:divBdr>
        </w:div>
        <w:div w:id="1412266228">
          <w:marLeft w:val="0"/>
          <w:marRight w:val="0"/>
          <w:marTop w:val="0"/>
          <w:marBottom w:val="0"/>
          <w:divBdr>
            <w:top w:val="none" w:sz="0" w:space="0" w:color="auto"/>
            <w:left w:val="none" w:sz="0" w:space="0" w:color="auto"/>
            <w:bottom w:val="none" w:sz="0" w:space="0" w:color="auto"/>
            <w:right w:val="none" w:sz="0" w:space="0" w:color="auto"/>
          </w:divBdr>
        </w:div>
        <w:div w:id="1232616089">
          <w:marLeft w:val="0"/>
          <w:marRight w:val="0"/>
          <w:marTop w:val="0"/>
          <w:marBottom w:val="0"/>
          <w:divBdr>
            <w:top w:val="none" w:sz="0" w:space="0" w:color="auto"/>
            <w:left w:val="none" w:sz="0" w:space="0" w:color="auto"/>
            <w:bottom w:val="none" w:sz="0" w:space="0" w:color="auto"/>
            <w:right w:val="none" w:sz="0" w:space="0" w:color="auto"/>
          </w:divBdr>
        </w:div>
        <w:div w:id="590624621">
          <w:marLeft w:val="0"/>
          <w:marRight w:val="0"/>
          <w:marTop w:val="0"/>
          <w:marBottom w:val="0"/>
          <w:divBdr>
            <w:top w:val="none" w:sz="0" w:space="0" w:color="auto"/>
            <w:left w:val="none" w:sz="0" w:space="0" w:color="auto"/>
            <w:bottom w:val="none" w:sz="0" w:space="0" w:color="auto"/>
            <w:right w:val="none" w:sz="0" w:space="0" w:color="auto"/>
          </w:divBdr>
        </w:div>
        <w:div w:id="1460148870">
          <w:marLeft w:val="0"/>
          <w:marRight w:val="0"/>
          <w:marTop w:val="0"/>
          <w:marBottom w:val="0"/>
          <w:divBdr>
            <w:top w:val="none" w:sz="0" w:space="0" w:color="auto"/>
            <w:left w:val="none" w:sz="0" w:space="0" w:color="auto"/>
            <w:bottom w:val="none" w:sz="0" w:space="0" w:color="auto"/>
            <w:right w:val="none" w:sz="0" w:space="0" w:color="auto"/>
          </w:divBdr>
        </w:div>
        <w:div w:id="444348056">
          <w:marLeft w:val="0"/>
          <w:marRight w:val="0"/>
          <w:marTop w:val="0"/>
          <w:marBottom w:val="0"/>
          <w:divBdr>
            <w:top w:val="none" w:sz="0" w:space="0" w:color="auto"/>
            <w:left w:val="none" w:sz="0" w:space="0" w:color="auto"/>
            <w:bottom w:val="none" w:sz="0" w:space="0" w:color="auto"/>
            <w:right w:val="none" w:sz="0" w:space="0" w:color="auto"/>
          </w:divBdr>
        </w:div>
        <w:div w:id="2014912388">
          <w:marLeft w:val="0"/>
          <w:marRight w:val="0"/>
          <w:marTop w:val="0"/>
          <w:marBottom w:val="0"/>
          <w:divBdr>
            <w:top w:val="none" w:sz="0" w:space="0" w:color="auto"/>
            <w:left w:val="none" w:sz="0" w:space="0" w:color="auto"/>
            <w:bottom w:val="none" w:sz="0" w:space="0" w:color="auto"/>
            <w:right w:val="none" w:sz="0" w:space="0" w:color="auto"/>
          </w:divBdr>
        </w:div>
      </w:divsChild>
    </w:div>
    <w:div w:id="681005553">
      <w:bodyDiv w:val="1"/>
      <w:marLeft w:val="0"/>
      <w:marRight w:val="0"/>
      <w:marTop w:val="0"/>
      <w:marBottom w:val="0"/>
      <w:divBdr>
        <w:top w:val="none" w:sz="0" w:space="0" w:color="auto"/>
        <w:left w:val="none" w:sz="0" w:space="0" w:color="auto"/>
        <w:bottom w:val="none" w:sz="0" w:space="0" w:color="auto"/>
        <w:right w:val="none" w:sz="0" w:space="0" w:color="auto"/>
      </w:divBdr>
    </w:div>
    <w:div w:id="698358453">
      <w:bodyDiv w:val="1"/>
      <w:marLeft w:val="0"/>
      <w:marRight w:val="0"/>
      <w:marTop w:val="0"/>
      <w:marBottom w:val="0"/>
      <w:divBdr>
        <w:top w:val="none" w:sz="0" w:space="0" w:color="auto"/>
        <w:left w:val="none" w:sz="0" w:space="0" w:color="auto"/>
        <w:bottom w:val="none" w:sz="0" w:space="0" w:color="auto"/>
        <w:right w:val="none" w:sz="0" w:space="0" w:color="auto"/>
      </w:divBdr>
    </w:div>
    <w:div w:id="732894952">
      <w:bodyDiv w:val="1"/>
      <w:marLeft w:val="0"/>
      <w:marRight w:val="0"/>
      <w:marTop w:val="0"/>
      <w:marBottom w:val="0"/>
      <w:divBdr>
        <w:top w:val="none" w:sz="0" w:space="0" w:color="auto"/>
        <w:left w:val="none" w:sz="0" w:space="0" w:color="auto"/>
        <w:bottom w:val="none" w:sz="0" w:space="0" w:color="auto"/>
        <w:right w:val="none" w:sz="0" w:space="0" w:color="auto"/>
      </w:divBdr>
    </w:div>
    <w:div w:id="776297467">
      <w:bodyDiv w:val="1"/>
      <w:marLeft w:val="0"/>
      <w:marRight w:val="0"/>
      <w:marTop w:val="0"/>
      <w:marBottom w:val="0"/>
      <w:divBdr>
        <w:top w:val="none" w:sz="0" w:space="0" w:color="auto"/>
        <w:left w:val="none" w:sz="0" w:space="0" w:color="auto"/>
        <w:bottom w:val="none" w:sz="0" w:space="0" w:color="auto"/>
        <w:right w:val="none" w:sz="0" w:space="0" w:color="auto"/>
      </w:divBdr>
    </w:div>
    <w:div w:id="831607420">
      <w:bodyDiv w:val="1"/>
      <w:marLeft w:val="0"/>
      <w:marRight w:val="0"/>
      <w:marTop w:val="0"/>
      <w:marBottom w:val="0"/>
      <w:divBdr>
        <w:top w:val="none" w:sz="0" w:space="0" w:color="auto"/>
        <w:left w:val="none" w:sz="0" w:space="0" w:color="auto"/>
        <w:bottom w:val="none" w:sz="0" w:space="0" w:color="auto"/>
        <w:right w:val="none" w:sz="0" w:space="0" w:color="auto"/>
      </w:divBdr>
    </w:div>
    <w:div w:id="865098440">
      <w:bodyDiv w:val="1"/>
      <w:marLeft w:val="0"/>
      <w:marRight w:val="0"/>
      <w:marTop w:val="0"/>
      <w:marBottom w:val="0"/>
      <w:divBdr>
        <w:top w:val="none" w:sz="0" w:space="0" w:color="auto"/>
        <w:left w:val="none" w:sz="0" w:space="0" w:color="auto"/>
        <w:bottom w:val="none" w:sz="0" w:space="0" w:color="auto"/>
        <w:right w:val="none" w:sz="0" w:space="0" w:color="auto"/>
      </w:divBdr>
    </w:div>
    <w:div w:id="895163634">
      <w:bodyDiv w:val="1"/>
      <w:marLeft w:val="0"/>
      <w:marRight w:val="0"/>
      <w:marTop w:val="0"/>
      <w:marBottom w:val="0"/>
      <w:divBdr>
        <w:top w:val="none" w:sz="0" w:space="0" w:color="auto"/>
        <w:left w:val="none" w:sz="0" w:space="0" w:color="auto"/>
        <w:bottom w:val="none" w:sz="0" w:space="0" w:color="auto"/>
        <w:right w:val="none" w:sz="0" w:space="0" w:color="auto"/>
      </w:divBdr>
    </w:div>
    <w:div w:id="1002314113">
      <w:bodyDiv w:val="1"/>
      <w:marLeft w:val="0"/>
      <w:marRight w:val="0"/>
      <w:marTop w:val="0"/>
      <w:marBottom w:val="0"/>
      <w:divBdr>
        <w:top w:val="none" w:sz="0" w:space="0" w:color="auto"/>
        <w:left w:val="none" w:sz="0" w:space="0" w:color="auto"/>
        <w:bottom w:val="none" w:sz="0" w:space="0" w:color="auto"/>
        <w:right w:val="none" w:sz="0" w:space="0" w:color="auto"/>
      </w:divBdr>
    </w:div>
    <w:div w:id="1078600778">
      <w:bodyDiv w:val="1"/>
      <w:marLeft w:val="0"/>
      <w:marRight w:val="0"/>
      <w:marTop w:val="0"/>
      <w:marBottom w:val="0"/>
      <w:divBdr>
        <w:top w:val="none" w:sz="0" w:space="0" w:color="auto"/>
        <w:left w:val="none" w:sz="0" w:space="0" w:color="auto"/>
        <w:bottom w:val="none" w:sz="0" w:space="0" w:color="auto"/>
        <w:right w:val="none" w:sz="0" w:space="0" w:color="auto"/>
      </w:divBdr>
    </w:div>
    <w:div w:id="1106192760">
      <w:bodyDiv w:val="1"/>
      <w:marLeft w:val="0"/>
      <w:marRight w:val="0"/>
      <w:marTop w:val="0"/>
      <w:marBottom w:val="0"/>
      <w:divBdr>
        <w:top w:val="none" w:sz="0" w:space="0" w:color="auto"/>
        <w:left w:val="none" w:sz="0" w:space="0" w:color="auto"/>
        <w:bottom w:val="none" w:sz="0" w:space="0" w:color="auto"/>
        <w:right w:val="none" w:sz="0" w:space="0" w:color="auto"/>
      </w:divBdr>
    </w:div>
    <w:div w:id="1115367881">
      <w:bodyDiv w:val="1"/>
      <w:marLeft w:val="0"/>
      <w:marRight w:val="0"/>
      <w:marTop w:val="0"/>
      <w:marBottom w:val="0"/>
      <w:divBdr>
        <w:top w:val="none" w:sz="0" w:space="0" w:color="auto"/>
        <w:left w:val="none" w:sz="0" w:space="0" w:color="auto"/>
        <w:bottom w:val="none" w:sz="0" w:space="0" w:color="auto"/>
        <w:right w:val="none" w:sz="0" w:space="0" w:color="auto"/>
      </w:divBdr>
      <w:divsChild>
        <w:div w:id="1590889411">
          <w:marLeft w:val="0"/>
          <w:marRight w:val="0"/>
          <w:marTop w:val="0"/>
          <w:marBottom w:val="0"/>
          <w:divBdr>
            <w:top w:val="none" w:sz="0" w:space="0" w:color="auto"/>
            <w:left w:val="none" w:sz="0" w:space="0" w:color="auto"/>
            <w:bottom w:val="none" w:sz="0" w:space="0" w:color="auto"/>
            <w:right w:val="none" w:sz="0" w:space="0" w:color="auto"/>
          </w:divBdr>
        </w:div>
        <w:div w:id="1163155830">
          <w:marLeft w:val="0"/>
          <w:marRight w:val="0"/>
          <w:marTop w:val="0"/>
          <w:marBottom w:val="0"/>
          <w:divBdr>
            <w:top w:val="none" w:sz="0" w:space="0" w:color="auto"/>
            <w:left w:val="none" w:sz="0" w:space="0" w:color="auto"/>
            <w:bottom w:val="none" w:sz="0" w:space="0" w:color="auto"/>
            <w:right w:val="none" w:sz="0" w:space="0" w:color="auto"/>
          </w:divBdr>
        </w:div>
        <w:div w:id="672222381">
          <w:marLeft w:val="0"/>
          <w:marRight w:val="0"/>
          <w:marTop w:val="0"/>
          <w:marBottom w:val="0"/>
          <w:divBdr>
            <w:top w:val="none" w:sz="0" w:space="0" w:color="auto"/>
            <w:left w:val="none" w:sz="0" w:space="0" w:color="auto"/>
            <w:bottom w:val="none" w:sz="0" w:space="0" w:color="auto"/>
            <w:right w:val="none" w:sz="0" w:space="0" w:color="auto"/>
          </w:divBdr>
        </w:div>
        <w:div w:id="445782372">
          <w:marLeft w:val="0"/>
          <w:marRight w:val="0"/>
          <w:marTop w:val="0"/>
          <w:marBottom w:val="0"/>
          <w:divBdr>
            <w:top w:val="none" w:sz="0" w:space="0" w:color="auto"/>
            <w:left w:val="none" w:sz="0" w:space="0" w:color="auto"/>
            <w:bottom w:val="none" w:sz="0" w:space="0" w:color="auto"/>
            <w:right w:val="none" w:sz="0" w:space="0" w:color="auto"/>
          </w:divBdr>
        </w:div>
        <w:div w:id="642580627">
          <w:marLeft w:val="0"/>
          <w:marRight w:val="0"/>
          <w:marTop w:val="0"/>
          <w:marBottom w:val="0"/>
          <w:divBdr>
            <w:top w:val="none" w:sz="0" w:space="0" w:color="auto"/>
            <w:left w:val="none" w:sz="0" w:space="0" w:color="auto"/>
            <w:bottom w:val="none" w:sz="0" w:space="0" w:color="auto"/>
            <w:right w:val="none" w:sz="0" w:space="0" w:color="auto"/>
          </w:divBdr>
        </w:div>
        <w:div w:id="514854460">
          <w:marLeft w:val="0"/>
          <w:marRight w:val="0"/>
          <w:marTop w:val="0"/>
          <w:marBottom w:val="0"/>
          <w:divBdr>
            <w:top w:val="none" w:sz="0" w:space="0" w:color="auto"/>
            <w:left w:val="none" w:sz="0" w:space="0" w:color="auto"/>
            <w:bottom w:val="none" w:sz="0" w:space="0" w:color="auto"/>
            <w:right w:val="none" w:sz="0" w:space="0" w:color="auto"/>
          </w:divBdr>
        </w:div>
        <w:div w:id="423459977">
          <w:marLeft w:val="0"/>
          <w:marRight w:val="0"/>
          <w:marTop w:val="0"/>
          <w:marBottom w:val="0"/>
          <w:divBdr>
            <w:top w:val="none" w:sz="0" w:space="0" w:color="auto"/>
            <w:left w:val="none" w:sz="0" w:space="0" w:color="auto"/>
            <w:bottom w:val="none" w:sz="0" w:space="0" w:color="auto"/>
            <w:right w:val="none" w:sz="0" w:space="0" w:color="auto"/>
          </w:divBdr>
        </w:div>
        <w:div w:id="828785587">
          <w:marLeft w:val="0"/>
          <w:marRight w:val="0"/>
          <w:marTop w:val="0"/>
          <w:marBottom w:val="0"/>
          <w:divBdr>
            <w:top w:val="none" w:sz="0" w:space="0" w:color="auto"/>
            <w:left w:val="none" w:sz="0" w:space="0" w:color="auto"/>
            <w:bottom w:val="none" w:sz="0" w:space="0" w:color="auto"/>
            <w:right w:val="none" w:sz="0" w:space="0" w:color="auto"/>
          </w:divBdr>
        </w:div>
      </w:divsChild>
    </w:div>
    <w:div w:id="1117913533">
      <w:bodyDiv w:val="1"/>
      <w:marLeft w:val="0"/>
      <w:marRight w:val="0"/>
      <w:marTop w:val="0"/>
      <w:marBottom w:val="0"/>
      <w:divBdr>
        <w:top w:val="none" w:sz="0" w:space="0" w:color="auto"/>
        <w:left w:val="none" w:sz="0" w:space="0" w:color="auto"/>
        <w:bottom w:val="none" w:sz="0" w:space="0" w:color="auto"/>
        <w:right w:val="none" w:sz="0" w:space="0" w:color="auto"/>
      </w:divBdr>
    </w:div>
    <w:div w:id="1218056307">
      <w:bodyDiv w:val="1"/>
      <w:marLeft w:val="0"/>
      <w:marRight w:val="0"/>
      <w:marTop w:val="0"/>
      <w:marBottom w:val="0"/>
      <w:divBdr>
        <w:top w:val="none" w:sz="0" w:space="0" w:color="auto"/>
        <w:left w:val="none" w:sz="0" w:space="0" w:color="auto"/>
        <w:bottom w:val="none" w:sz="0" w:space="0" w:color="auto"/>
        <w:right w:val="none" w:sz="0" w:space="0" w:color="auto"/>
      </w:divBdr>
    </w:div>
    <w:div w:id="1308128812">
      <w:bodyDiv w:val="1"/>
      <w:marLeft w:val="0"/>
      <w:marRight w:val="0"/>
      <w:marTop w:val="0"/>
      <w:marBottom w:val="0"/>
      <w:divBdr>
        <w:top w:val="none" w:sz="0" w:space="0" w:color="auto"/>
        <w:left w:val="none" w:sz="0" w:space="0" w:color="auto"/>
        <w:bottom w:val="none" w:sz="0" w:space="0" w:color="auto"/>
        <w:right w:val="none" w:sz="0" w:space="0" w:color="auto"/>
      </w:divBdr>
    </w:div>
    <w:div w:id="1383602298">
      <w:bodyDiv w:val="1"/>
      <w:marLeft w:val="0"/>
      <w:marRight w:val="0"/>
      <w:marTop w:val="0"/>
      <w:marBottom w:val="0"/>
      <w:divBdr>
        <w:top w:val="none" w:sz="0" w:space="0" w:color="auto"/>
        <w:left w:val="none" w:sz="0" w:space="0" w:color="auto"/>
        <w:bottom w:val="none" w:sz="0" w:space="0" w:color="auto"/>
        <w:right w:val="none" w:sz="0" w:space="0" w:color="auto"/>
      </w:divBdr>
    </w:div>
    <w:div w:id="1490705728">
      <w:bodyDiv w:val="1"/>
      <w:marLeft w:val="0"/>
      <w:marRight w:val="0"/>
      <w:marTop w:val="0"/>
      <w:marBottom w:val="0"/>
      <w:divBdr>
        <w:top w:val="none" w:sz="0" w:space="0" w:color="auto"/>
        <w:left w:val="none" w:sz="0" w:space="0" w:color="auto"/>
        <w:bottom w:val="none" w:sz="0" w:space="0" w:color="auto"/>
        <w:right w:val="none" w:sz="0" w:space="0" w:color="auto"/>
      </w:divBdr>
    </w:div>
    <w:div w:id="1555773463">
      <w:bodyDiv w:val="1"/>
      <w:marLeft w:val="0"/>
      <w:marRight w:val="0"/>
      <w:marTop w:val="0"/>
      <w:marBottom w:val="0"/>
      <w:divBdr>
        <w:top w:val="none" w:sz="0" w:space="0" w:color="auto"/>
        <w:left w:val="none" w:sz="0" w:space="0" w:color="auto"/>
        <w:bottom w:val="none" w:sz="0" w:space="0" w:color="auto"/>
        <w:right w:val="none" w:sz="0" w:space="0" w:color="auto"/>
      </w:divBdr>
    </w:div>
    <w:div w:id="1610353878">
      <w:bodyDiv w:val="1"/>
      <w:marLeft w:val="0"/>
      <w:marRight w:val="0"/>
      <w:marTop w:val="0"/>
      <w:marBottom w:val="0"/>
      <w:divBdr>
        <w:top w:val="none" w:sz="0" w:space="0" w:color="auto"/>
        <w:left w:val="none" w:sz="0" w:space="0" w:color="auto"/>
        <w:bottom w:val="none" w:sz="0" w:space="0" w:color="auto"/>
        <w:right w:val="none" w:sz="0" w:space="0" w:color="auto"/>
      </w:divBdr>
    </w:div>
    <w:div w:id="1618099535">
      <w:bodyDiv w:val="1"/>
      <w:marLeft w:val="0"/>
      <w:marRight w:val="0"/>
      <w:marTop w:val="0"/>
      <w:marBottom w:val="0"/>
      <w:divBdr>
        <w:top w:val="none" w:sz="0" w:space="0" w:color="auto"/>
        <w:left w:val="none" w:sz="0" w:space="0" w:color="auto"/>
        <w:bottom w:val="none" w:sz="0" w:space="0" w:color="auto"/>
        <w:right w:val="none" w:sz="0" w:space="0" w:color="auto"/>
      </w:divBdr>
    </w:div>
    <w:div w:id="1675760697">
      <w:bodyDiv w:val="1"/>
      <w:marLeft w:val="0"/>
      <w:marRight w:val="0"/>
      <w:marTop w:val="0"/>
      <w:marBottom w:val="0"/>
      <w:divBdr>
        <w:top w:val="none" w:sz="0" w:space="0" w:color="auto"/>
        <w:left w:val="none" w:sz="0" w:space="0" w:color="auto"/>
        <w:bottom w:val="none" w:sz="0" w:space="0" w:color="auto"/>
        <w:right w:val="none" w:sz="0" w:space="0" w:color="auto"/>
      </w:divBdr>
    </w:div>
    <w:div w:id="1677342653">
      <w:bodyDiv w:val="1"/>
      <w:marLeft w:val="0"/>
      <w:marRight w:val="0"/>
      <w:marTop w:val="0"/>
      <w:marBottom w:val="0"/>
      <w:divBdr>
        <w:top w:val="none" w:sz="0" w:space="0" w:color="auto"/>
        <w:left w:val="none" w:sz="0" w:space="0" w:color="auto"/>
        <w:bottom w:val="none" w:sz="0" w:space="0" w:color="auto"/>
        <w:right w:val="none" w:sz="0" w:space="0" w:color="auto"/>
      </w:divBdr>
    </w:div>
    <w:div w:id="1791822858">
      <w:bodyDiv w:val="1"/>
      <w:marLeft w:val="0"/>
      <w:marRight w:val="0"/>
      <w:marTop w:val="0"/>
      <w:marBottom w:val="0"/>
      <w:divBdr>
        <w:top w:val="none" w:sz="0" w:space="0" w:color="auto"/>
        <w:left w:val="none" w:sz="0" w:space="0" w:color="auto"/>
        <w:bottom w:val="none" w:sz="0" w:space="0" w:color="auto"/>
        <w:right w:val="none" w:sz="0" w:space="0" w:color="auto"/>
      </w:divBdr>
    </w:div>
    <w:div w:id="1813793882">
      <w:bodyDiv w:val="1"/>
      <w:marLeft w:val="0"/>
      <w:marRight w:val="0"/>
      <w:marTop w:val="0"/>
      <w:marBottom w:val="0"/>
      <w:divBdr>
        <w:top w:val="none" w:sz="0" w:space="0" w:color="auto"/>
        <w:left w:val="none" w:sz="0" w:space="0" w:color="auto"/>
        <w:bottom w:val="none" w:sz="0" w:space="0" w:color="auto"/>
        <w:right w:val="none" w:sz="0" w:space="0" w:color="auto"/>
      </w:divBdr>
    </w:div>
    <w:div w:id="1832408079">
      <w:bodyDiv w:val="1"/>
      <w:marLeft w:val="0"/>
      <w:marRight w:val="0"/>
      <w:marTop w:val="0"/>
      <w:marBottom w:val="0"/>
      <w:divBdr>
        <w:top w:val="none" w:sz="0" w:space="0" w:color="auto"/>
        <w:left w:val="none" w:sz="0" w:space="0" w:color="auto"/>
        <w:bottom w:val="none" w:sz="0" w:space="0" w:color="auto"/>
        <w:right w:val="none" w:sz="0" w:space="0" w:color="auto"/>
      </w:divBdr>
    </w:div>
    <w:div w:id="1862671103">
      <w:bodyDiv w:val="1"/>
      <w:marLeft w:val="0"/>
      <w:marRight w:val="0"/>
      <w:marTop w:val="0"/>
      <w:marBottom w:val="0"/>
      <w:divBdr>
        <w:top w:val="none" w:sz="0" w:space="0" w:color="auto"/>
        <w:left w:val="none" w:sz="0" w:space="0" w:color="auto"/>
        <w:bottom w:val="none" w:sz="0" w:space="0" w:color="auto"/>
        <w:right w:val="none" w:sz="0" w:space="0" w:color="auto"/>
      </w:divBdr>
    </w:div>
    <w:div w:id="1867207979">
      <w:bodyDiv w:val="1"/>
      <w:marLeft w:val="0"/>
      <w:marRight w:val="0"/>
      <w:marTop w:val="0"/>
      <w:marBottom w:val="0"/>
      <w:divBdr>
        <w:top w:val="none" w:sz="0" w:space="0" w:color="auto"/>
        <w:left w:val="none" w:sz="0" w:space="0" w:color="auto"/>
        <w:bottom w:val="none" w:sz="0" w:space="0" w:color="auto"/>
        <w:right w:val="none" w:sz="0" w:space="0" w:color="auto"/>
      </w:divBdr>
    </w:div>
    <w:div w:id="1891072998">
      <w:bodyDiv w:val="1"/>
      <w:marLeft w:val="0"/>
      <w:marRight w:val="0"/>
      <w:marTop w:val="0"/>
      <w:marBottom w:val="0"/>
      <w:divBdr>
        <w:top w:val="none" w:sz="0" w:space="0" w:color="auto"/>
        <w:left w:val="none" w:sz="0" w:space="0" w:color="auto"/>
        <w:bottom w:val="none" w:sz="0" w:space="0" w:color="auto"/>
        <w:right w:val="none" w:sz="0" w:space="0" w:color="auto"/>
      </w:divBdr>
    </w:div>
    <w:div w:id="1952516848">
      <w:bodyDiv w:val="1"/>
      <w:marLeft w:val="0"/>
      <w:marRight w:val="0"/>
      <w:marTop w:val="0"/>
      <w:marBottom w:val="0"/>
      <w:divBdr>
        <w:top w:val="none" w:sz="0" w:space="0" w:color="auto"/>
        <w:left w:val="none" w:sz="0" w:space="0" w:color="auto"/>
        <w:bottom w:val="none" w:sz="0" w:space="0" w:color="auto"/>
        <w:right w:val="none" w:sz="0" w:space="0" w:color="auto"/>
      </w:divBdr>
      <w:divsChild>
        <w:div w:id="1328098800">
          <w:marLeft w:val="0"/>
          <w:marRight w:val="0"/>
          <w:marTop w:val="0"/>
          <w:marBottom w:val="0"/>
          <w:divBdr>
            <w:top w:val="none" w:sz="0" w:space="0" w:color="auto"/>
            <w:left w:val="none" w:sz="0" w:space="0" w:color="auto"/>
            <w:bottom w:val="none" w:sz="0" w:space="0" w:color="auto"/>
            <w:right w:val="none" w:sz="0" w:space="0" w:color="auto"/>
          </w:divBdr>
        </w:div>
        <w:div w:id="1659503776">
          <w:marLeft w:val="0"/>
          <w:marRight w:val="0"/>
          <w:marTop w:val="0"/>
          <w:marBottom w:val="0"/>
          <w:divBdr>
            <w:top w:val="none" w:sz="0" w:space="0" w:color="auto"/>
            <w:left w:val="none" w:sz="0" w:space="0" w:color="auto"/>
            <w:bottom w:val="none" w:sz="0" w:space="0" w:color="auto"/>
            <w:right w:val="none" w:sz="0" w:space="0" w:color="auto"/>
          </w:divBdr>
        </w:div>
        <w:div w:id="2072266043">
          <w:marLeft w:val="0"/>
          <w:marRight w:val="0"/>
          <w:marTop w:val="0"/>
          <w:marBottom w:val="0"/>
          <w:divBdr>
            <w:top w:val="none" w:sz="0" w:space="0" w:color="auto"/>
            <w:left w:val="none" w:sz="0" w:space="0" w:color="auto"/>
            <w:bottom w:val="none" w:sz="0" w:space="0" w:color="auto"/>
            <w:right w:val="none" w:sz="0" w:space="0" w:color="auto"/>
          </w:divBdr>
        </w:div>
        <w:div w:id="1957329438">
          <w:marLeft w:val="0"/>
          <w:marRight w:val="0"/>
          <w:marTop w:val="0"/>
          <w:marBottom w:val="0"/>
          <w:divBdr>
            <w:top w:val="none" w:sz="0" w:space="0" w:color="auto"/>
            <w:left w:val="none" w:sz="0" w:space="0" w:color="auto"/>
            <w:bottom w:val="none" w:sz="0" w:space="0" w:color="auto"/>
            <w:right w:val="none" w:sz="0" w:space="0" w:color="auto"/>
          </w:divBdr>
        </w:div>
        <w:div w:id="1875920303">
          <w:marLeft w:val="0"/>
          <w:marRight w:val="0"/>
          <w:marTop w:val="0"/>
          <w:marBottom w:val="0"/>
          <w:divBdr>
            <w:top w:val="none" w:sz="0" w:space="0" w:color="auto"/>
            <w:left w:val="none" w:sz="0" w:space="0" w:color="auto"/>
            <w:bottom w:val="none" w:sz="0" w:space="0" w:color="auto"/>
            <w:right w:val="none" w:sz="0" w:space="0" w:color="auto"/>
          </w:divBdr>
        </w:div>
        <w:div w:id="1782802834">
          <w:marLeft w:val="0"/>
          <w:marRight w:val="0"/>
          <w:marTop w:val="0"/>
          <w:marBottom w:val="0"/>
          <w:divBdr>
            <w:top w:val="none" w:sz="0" w:space="0" w:color="auto"/>
            <w:left w:val="none" w:sz="0" w:space="0" w:color="auto"/>
            <w:bottom w:val="none" w:sz="0" w:space="0" w:color="auto"/>
            <w:right w:val="none" w:sz="0" w:space="0" w:color="auto"/>
          </w:divBdr>
        </w:div>
        <w:div w:id="798962325">
          <w:marLeft w:val="0"/>
          <w:marRight w:val="0"/>
          <w:marTop w:val="0"/>
          <w:marBottom w:val="0"/>
          <w:divBdr>
            <w:top w:val="none" w:sz="0" w:space="0" w:color="auto"/>
            <w:left w:val="none" w:sz="0" w:space="0" w:color="auto"/>
            <w:bottom w:val="none" w:sz="0" w:space="0" w:color="auto"/>
            <w:right w:val="none" w:sz="0" w:space="0" w:color="auto"/>
          </w:divBdr>
        </w:div>
        <w:div w:id="400638150">
          <w:marLeft w:val="0"/>
          <w:marRight w:val="0"/>
          <w:marTop w:val="0"/>
          <w:marBottom w:val="0"/>
          <w:divBdr>
            <w:top w:val="none" w:sz="0" w:space="0" w:color="auto"/>
            <w:left w:val="none" w:sz="0" w:space="0" w:color="auto"/>
            <w:bottom w:val="none" w:sz="0" w:space="0" w:color="auto"/>
            <w:right w:val="none" w:sz="0" w:space="0" w:color="auto"/>
          </w:divBdr>
        </w:div>
      </w:divsChild>
    </w:div>
    <w:div w:id="20955457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cpubenchmark.net/cpu.php?cpu=Intel+Core+i7-11700KF+%40+3.60GHz&amp;id=423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KQRjBUCu+qa2k7QLWKjsK8Kq8g==">CgMxLjAyCGguZ2pkZ3hzMgloLjMwajB6bGwyCWguMWZvYjl0ZTIJaC4zem55c2g3OAByITFDcXo0VTQ1WDdfVzVRTnNUZFotVG1DYWFFWXNIRmNXUg==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BC41760-3373-4536-B5D7-B9F9CD69E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3906</Words>
  <Characters>23437</Characters>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2025-03-27T11:13:00Z</dcterms:created>
  <dcterms:modified xsi:type="dcterms:W3CDTF">2026-01-15T19:07:00Z</dcterms:modified>
</cp:coreProperties>
</file>